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02B1A1" w14:textId="026DFCD2" w:rsidR="006269FE" w:rsidRDefault="006269FE" w:rsidP="006269FE">
      <w:pPr>
        <w:jc w:val="both"/>
        <w:rPr>
          <w:sz w:val="24"/>
          <w:szCs w:val="24"/>
        </w:rPr>
      </w:pPr>
    </w:p>
    <w:p w14:paraId="5C653A5D" w14:textId="77777777" w:rsidR="00AE6ADE" w:rsidRDefault="00AE6ADE" w:rsidP="006269FE">
      <w:pPr>
        <w:jc w:val="both"/>
        <w:rPr>
          <w:sz w:val="24"/>
          <w:szCs w:val="24"/>
        </w:rPr>
      </w:pPr>
    </w:p>
    <w:p w14:paraId="327CE990" w14:textId="7B37DE8A" w:rsidR="00AE6ADE" w:rsidRPr="00BE524D" w:rsidRDefault="00BE524D" w:rsidP="006269FE">
      <w:pPr>
        <w:jc w:val="both"/>
        <w:rPr>
          <w:rFonts w:ascii="Times New Roman" w:hAnsi="Times New Roman" w:cs="Times New Roman"/>
          <w:color w:val="0070C0"/>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24"/>
          <w:szCs w:val="24"/>
        </w:rPr>
        <w:t xml:space="preserve">                         </w:t>
      </w:r>
      <w:r w:rsidRPr="00BE524D">
        <w:rPr>
          <w:rFonts w:ascii="Times New Roman" w:hAnsi="Times New Roman" w:cs="Times New Roman"/>
          <w:color w:val="538135" w:themeColor="accent6" w:themeShade="BF"/>
          <w:sz w:val="48"/>
          <w:szCs w:val="48"/>
        </w:rPr>
        <w:t xml:space="preserve"> </w:t>
      </w:r>
      <w:r w:rsidRPr="00BE524D">
        <w:rPr>
          <w:rFonts w:ascii="Times New Roman" w:hAnsi="Times New Roman" w:cs="Times New Roman"/>
          <w:color w:val="538135" w:themeColor="accent6" w:themeShade="BF"/>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DEPARTMENT OF ECONOMICS</w:t>
      </w:r>
    </w:p>
    <w:p w14:paraId="7D1902BD" w14:textId="77777777" w:rsidR="00AE6ADE" w:rsidRDefault="00AE6ADE" w:rsidP="00AE6ADE">
      <w:pPr>
        <w:rPr>
          <w:b/>
          <w:color w:val="C00000"/>
          <w:sz w:val="32"/>
          <w:szCs w:val="32"/>
        </w:rPr>
      </w:pPr>
      <w:r>
        <w:tab/>
      </w:r>
      <w:r>
        <w:tab/>
      </w:r>
      <w:r>
        <w:tab/>
      </w:r>
      <w:r>
        <w:tab/>
      </w:r>
      <w:r w:rsidRPr="00AE6ADE">
        <w:rPr>
          <w:b/>
          <w:color w:val="C00000"/>
        </w:rPr>
        <w:t xml:space="preserve">  </w:t>
      </w:r>
      <w:r w:rsidRPr="00AE6ADE">
        <w:rPr>
          <w:b/>
          <w:color w:val="C00000"/>
          <w:sz w:val="32"/>
          <w:szCs w:val="32"/>
        </w:rPr>
        <w:t xml:space="preserve">ACTIVITIES FOR THE YEAR 2023-24 </w:t>
      </w:r>
    </w:p>
    <w:p w14:paraId="438B0D2A" w14:textId="77777777" w:rsidR="00230C73" w:rsidRDefault="00230C73" w:rsidP="006269FE">
      <w:pPr>
        <w:jc w:val="both"/>
        <w:rPr>
          <w:sz w:val="24"/>
          <w:szCs w:val="24"/>
        </w:rPr>
      </w:pPr>
    </w:p>
    <w:p w14:paraId="298056D4" w14:textId="33D5FEB3" w:rsidR="005E3ED1" w:rsidRPr="00BE524D" w:rsidRDefault="00BE524D" w:rsidP="00BE524D">
      <w:pPr>
        <w:ind w:right="1317"/>
        <w:jc w:val="center"/>
        <w:rPr>
          <w:b/>
          <w:sz w:val="36"/>
          <w:szCs w:val="36"/>
        </w:rPr>
      </w:pPr>
      <w:r w:rsidRPr="00BE524D">
        <w:rPr>
          <w:b/>
          <w:color w:val="00AF50"/>
          <w:sz w:val="36"/>
          <w:szCs w:val="36"/>
        </w:rPr>
        <w:t>A</w:t>
      </w:r>
      <w:r w:rsidRPr="00BE524D">
        <w:rPr>
          <w:b/>
          <w:color w:val="00AF50"/>
          <w:spacing w:val="-6"/>
          <w:sz w:val="36"/>
          <w:szCs w:val="36"/>
        </w:rPr>
        <w:t xml:space="preserve"> </w:t>
      </w:r>
      <w:r w:rsidRPr="00BE524D">
        <w:rPr>
          <w:b/>
          <w:color w:val="00AF50"/>
          <w:sz w:val="36"/>
          <w:szCs w:val="36"/>
        </w:rPr>
        <w:t>CERTIFICATE</w:t>
      </w:r>
      <w:r w:rsidRPr="00BE524D">
        <w:rPr>
          <w:b/>
          <w:color w:val="00AF50"/>
          <w:spacing w:val="-1"/>
          <w:sz w:val="36"/>
          <w:szCs w:val="36"/>
        </w:rPr>
        <w:t xml:space="preserve"> </w:t>
      </w:r>
      <w:r w:rsidRPr="00BE524D">
        <w:rPr>
          <w:b/>
          <w:color w:val="00AF50"/>
          <w:sz w:val="36"/>
          <w:szCs w:val="36"/>
        </w:rPr>
        <w:t>COURSE</w:t>
      </w:r>
      <w:r>
        <w:rPr>
          <w:b/>
          <w:sz w:val="36"/>
          <w:szCs w:val="36"/>
        </w:rPr>
        <w:t xml:space="preserve"> </w:t>
      </w:r>
      <w:r w:rsidRPr="00BE524D">
        <w:rPr>
          <w:b/>
          <w:color w:val="00AF50"/>
          <w:sz w:val="36"/>
          <w:szCs w:val="36"/>
        </w:rPr>
        <w:t>IN   ENVIRONMENTAL</w:t>
      </w:r>
      <w:r>
        <w:rPr>
          <w:b/>
          <w:color w:val="00AF50"/>
          <w:sz w:val="36"/>
          <w:szCs w:val="36"/>
        </w:rPr>
        <w:t xml:space="preserve"> </w:t>
      </w:r>
      <w:r w:rsidRPr="00BE524D">
        <w:rPr>
          <w:b/>
          <w:color w:val="00AF50"/>
          <w:sz w:val="36"/>
          <w:szCs w:val="36"/>
        </w:rPr>
        <w:t>ECONOMICS</w:t>
      </w:r>
    </w:p>
    <w:p w14:paraId="3B8FCE9E" w14:textId="77777777" w:rsidR="005E3ED1" w:rsidRDefault="005E3ED1" w:rsidP="00D020DC">
      <w:pPr>
        <w:rPr>
          <w:rFonts w:cstheme="minorHAnsi"/>
          <w:sz w:val="24"/>
          <w:szCs w:val="24"/>
        </w:rPr>
      </w:pPr>
    </w:p>
    <w:p w14:paraId="16F667CE" w14:textId="4155B5E7" w:rsidR="00076918" w:rsidRDefault="005E3ED1" w:rsidP="00076918">
      <w:pPr>
        <w:jc w:val="both"/>
        <w:rPr>
          <w:rFonts w:ascii="Times New Roman"/>
          <w:color w:val="040C28"/>
          <w:sz w:val="24"/>
        </w:rPr>
      </w:pPr>
      <w:r>
        <w:rPr>
          <w:rFonts w:cstheme="minorHAnsi"/>
          <w:sz w:val="24"/>
          <w:szCs w:val="24"/>
        </w:rPr>
        <w:t xml:space="preserve">     The department has designed and offered an Ability Enhancement Certificate Course, titled, </w:t>
      </w:r>
      <w:proofErr w:type="gramStart"/>
      <w:r>
        <w:rPr>
          <w:rFonts w:cstheme="minorHAnsi"/>
          <w:sz w:val="24"/>
          <w:szCs w:val="24"/>
        </w:rPr>
        <w:t>“</w:t>
      </w:r>
      <w:r w:rsidR="00BE524D">
        <w:rPr>
          <w:rFonts w:cstheme="minorHAnsi"/>
          <w:sz w:val="24"/>
          <w:szCs w:val="24"/>
        </w:rPr>
        <w:t xml:space="preserve"> Environmental</w:t>
      </w:r>
      <w:proofErr w:type="gramEnd"/>
      <w:r w:rsidR="00BE524D">
        <w:rPr>
          <w:rFonts w:cstheme="minorHAnsi"/>
          <w:sz w:val="24"/>
          <w:szCs w:val="24"/>
        </w:rPr>
        <w:t xml:space="preserve"> Economics</w:t>
      </w:r>
      <w:r>
        <w:rPr>
          <w:rFonts w:cstheme="minorHAnsi"/>
          <w:sz w:val="24"/>
          <w:szCs w:val="24"/>
        </w:rPr>
        <w:t xml:space="preserve">” for the </w:t>
      </w:r>
      <w:r w:rsidR="00BE524D">
        <w:rPr>
          <w:rFonts w:cstheme="minorHAnsi"/>
          <w:sz w:val="24"/>
          <w:szCs w:val="24"/>
        </w:rPr>
        <w:t xml:space="preserve"> Second Year III</w:t>
      </w:r>
      <w:r w:rsidR="00727B54">
        <w:rPr>
          <w:rFonts w:cstheme="minorHAnsi"/>
          <w:sz w:val="24"/>
          <w:szCs w:val="24"/>
        </w:rPr>
        <w:t xml:space="preserve"> </w:t>
      </w:r>
      <w:r>
        <w:rPr>
          <w:rFonts w:cstheme="minorHAnsi"/>
          <w:sz w:val="24"/>
          <w:szCs w:val="24"/>
        </w:rPr>
        <w:t>semester B.A</w:t>
      </w:r>
      <w:r w:rsidR="00BE524D">
        <w:rPr>
          <w:rFonts w:cstheme="minorHAnsi"/>
          <w:sz w:val="24"/>
          <w:szCs w:val="24"/>
        </w:rPr>
        <w:t xml:space="preserve"> (HEP,CE,PEP &amp; FE),</w:t>
      </w:r>
      <w:r>
        <w:rPr>
          <w:rFonts w:cstheme="minorHAnsi"/>
          <w:sz w:val="24"/>
          <w:szCs w:val="24"/>
        </w:rPr>
        <w:t xml:space="preserve"> students. This course is offered as an introductory course for </w:t>
      </w:r>
      <w:r w:rsidRPr="005A41C2">
        <w:rPr>
          <w:rFonts w:cstheme="minorHAnsi"/>
          <w:b/>
          <w:sz w:val="24"/>
          <w:szCs w:val="24"/>
        </w:rPr>
        <w:t xml:space="preserve">30 days from </w:t>
      </w:r>
      <w:r w:rsidR="00E53857">
        <w:rPr>
          <w:rFonts w:cstheme="minorHAnsi"/>
          <w:b/>
          <w:sz w:val="24"/>
          <w:szCs w:val="24"/>
        </w:rPr>
        <w:t>16</w:t>
      </w:r>
      <w:r w:rsidRPr="005A41C2">
        <w:rPr>
          <w:rFonts w:cstheme="minorHAnsi"/>
          <w:b/>
          <w:sz w:val="24"/>
          <w:szCs w:val="24"/>
        </w:rPr>
        <w:t>-0</w:t>
      </w:r>
      <w:r w:rsidR="00E53857">
        <w:rPr>
          <w:rFonts w:cstheme="minorHAnsi"/>
          <w:b/>
          <w:sz w:val="24"/>
          <w:szCs w:val="24"/>
        </w:rPr>
        <w:t>8</w:t>
      </w:r>
      <w:r w:rsidRPr="005A41C2">
        <w:rPr>
          <w:rFonts w:cstheme="minorHAnsi"/>
          <w:b/>
          <w:sz w:val="24"/>
          <w:szCs w:val="24"/>
        </w:rPr>
        <w:t xml:space="preserve">-2023 to </w:t>
      </w:r>
      <w:r w:rsidR="00E53857">
        <w:rPr>
          <w:rFonts w:cstheme="minorHAnsi"/>
          <w:b/>
          <w:sz w:val="24"/>
          <w:szCs w:val="24"/>
        </w:rPr>
        <w:t>26</w:t>
      </w:r>
      <w:r w:rsidRPr="005A41C2">
        <w:rPr>
          <w:rFonts w:cstheme="minorHAnsi"/>
          <w:b/>
          <w:sz w:val="24"/>
          <w:szCs w:val="24"/>
        </w:rPr>
        <w:t>-</w:t>
      </w:r>
      <w:r w:rsidR="00E53857">
        <w:rPr>
          <w:rFonts w:cstheme="minorHAnsi"/>
          <w:b/>
          <w:sz w:val="24"/>
          <w:szCs w:val="24"/>
        </w:rPr>
        <w:t>09</w:t>
      </w:r>
      <w:r w:rsidRPr="005A41C2">
        <w:rPr>
          <w:rFonts w:cstheme="minorHAnsi"/>
          <w:b/>
          <w:sz w:val="24"/>
          <w:szCs w:val="24"/>
        </w:rPr>
        <w:t>-2023</w:t>
      </w:r>
      <w:r w:rsidR="00E53857">
        <w:rPr>
          <w:rFonts w:cstheme="minorHAnsi"/>
          <w:sz w:val="24"/>
          <w:szCs w:val="24"/>
        </w:rPr>
        <w:t xml:space="preserve">. </w:t>
      </w:r>
      <w:r w:rsidR="00E53857">
        <w:rPr>
          <w:rFonts w:ascii="Times New Roman"/>
          <w:color w:val="040C28"/>
          <w:sz w:val="24"/>
        </w:rPr>
        <w:t xml:space="preserve">The course focuses on providing knowledge about the economic analysis of </w:t>
      </w:r>
      <w:proofErr w:type="gramStart"/>
      <w:r w:rsidR="00E53857">
        <w:rPr>
          <w:rFonts w:ascii="Times New Roman"/>
          <w:color w:val="040C28"/>
          <w:sz w:val="24"/>
        </w:rPr>
        <w:t>With</w:t>
      </w:r>
      <w:proofErr w:type="gramEnd"/>
      <w:r w:rsidR="00E53857">
        <w:rPr>
          <w:rFonts w:ascii="Times New Roman"/>
          <w:color w:val="040C28"/>
          <w:sz w:val="24"/>
        </w:rPr>
        <w:t xml:space="preserve"> out polluted Economic growth in India.</w:t>
      </w:r>
    </w:p>
    <w:p w14:paraId="5C12297E" w14:textId="77777777" w:rsidR="00E53857" w:rsidRPr="00E53857" w:rsidRDefault="00E53857" w:rsidP="00E53857">
      <w:pPr>
        <w:spacing w:line="360" w:lineRule="auto"/>
        <w:rPr>
          <w:rFonts w:ascii="Times New Roman" w:hAnsi="Times New Roman" w:cs="Times New Roman"/>
          <w:sz w:val="28"/>
          <w:szCs w:val="28"/>
        </w:rPr>
      </w:pPr>
      <w:r w:rsidRPr="00E53857">
        <w:rPr>
          <w:rFonts w:ascii="Times New Roman"/>
          <w:b/>
          <w:color w:val="040C28"/>
          <w:sz w:val="28"/>
          <w:szCs w:val="28"/>
          <w:u w:val="thick" w:color="040A27"/>
        </w:rPr>
        <w:t>OUTCOMES</w:t>
      </w:r>
      <w:r w:rsidRPr="00E53857">
        <w:rPr>
          <w:rFonts w:ascii="Times New Roman"/>
          <w:b/>
          <w:color w:val="040C28"/>
          <w:spacing w:val="-1"/>
          <w:sz w:val="28"/>
          <w:szCs w:val="28"/>
          <w:u w:val="thick" w:color="040A27"/>
        </w:rPr>
        <w:t xml:space="preserve"> </w:t>
      </w:r>
      <w:r w:rsidRPr="00E53857">
        <w:rPr>
          <w:rFonts w:ascii="Times New Roman"/>
          <w:b/>
          <w:color w:val="040C28"/>
          <w:sz w:val="28"/>
          <w:szCs w:val="28"/>
          <w:u w:val="thick" w:color="040A27"/>
        </w:rPr>
        <w:t>OF CERTIFICATE COURSE</w:t>
      </w:r>
      <w:r w:rsidRPr="00E53857">
        <w:rPr>
          <w:rFonts w:ascii="Times New Roman"/>
          <w:color w:val="040C28"/>
          <w:sz w:val="28"/>
          <w:szCs w:val="28"/>
        </w:rPr>
        <w:t>:</w:t>
      </w:r>
      <w:r w:rsidRPr="00E53857">
        <w:rPr>
          <w:sz w:val="28"/>
          <w:szCs w:val="28"/>
        </w:rPr>
        <w:t xml:space="preserve"> </w:t>
      </w:r>
      <w:r w:rsidRPr="00E53857">
        <w:rPr>
          <w:rFonts w:ascii="Times New Roman" w:hAnsi="Times New Roman" w:cs="Times New Roman"/>
          <w:sz w:val="28"/>
          <w:szCs w:val="28"/>
        </w:rPr>
        <w:t>On the successful completion of this course, the students will able to</w:t>
      </w:r>
    </w:p>
    <w:p w14:paraId="3FCEBDFC" w14:textId="77777777" w:rsidR="00E53857" w:rsidRPr="00E53857" w:rsidRDefault="00E53857" w:rsidP="00E53857">
      <w:pPr>
        <w:pStyle w:val="ListParagraph"/>
        <w:widowControl/>
        <w:numPr>
          <w:ilvl w:val="0"/>
          <w:numId w:val="1"/>
        </w:numPr>
        <w:autoSpaceDE/>
        <w:autoSpaceDN/>
        <w:spacing w:after="160" w:line="360" w:lineRule="auto"/>
        <w:contextualSpacing/>
        <w:rPr>
          <w:rFonts w:ascii="Times New Roman" w:hAnsi="Times New Roman" w:cs="Times New Roman"/>
          <w:sz w:val="28"/>
          <w:szCs w:val="28"/>
        </w:rPr>
      </w:pPr>
      <w:r w:rsidRPr="00E53857">
        <w:rPr>
          <w:rFonts w:ascii="Times New Roman" w:hAnsi="Times New Roman" w:cs="Times New Roman"/>
          <w:sz w:val="28"/>
          <w:szCs w:val="28"/>
        </w:rPr>
        <w:t>Understand the environmental issues in relation to the theory of externalities, public good and welfare.</w:t>
      </w:r>
    </w:p>
    <w:p w14:paraId="795B4602" w14:textId="77777777" w:rsidR="00E53857" w:rsidRPr="00E53857" w:rsidRDefault="00E53857" w:rsidP="00E53857">
      <w:pPr>
        <w:pStyle w:val="ListParagraph"/>
        <w:widowControl/>
        <w:numPr>
          <w:ilvl w:val="0"/>
          <w:numId w:val="1"/>
        </w:numPr>
        <w:autoSpaceDE/>
        <w:autoSpaceDN/>
        <w:spacing w:after="160" w:line="360" w:lineRule="auto"/>
        <w:contextualSpacing/>
        <w:rPr>
          <w:rFonts w:ascii="Times New Roman" w:hAnsi="Times New Roman" w:cs="Times New Roman"/>
          <w:sz w:val="28"/>
          <w:szCs w:val="28"/>
        </w:rPr>
      </w:pPr>
      <w:r w:rsidRPr="00E53857">
        <w:rPr>
          <w:rFonts w:ascii="Times New Roman" w:hAnsi="Times New Roman" w:cs="Times New Roman"/>
          <w:sz w:val="28"/>
          <w:szCs w:val="28"/>
        </w:rPr>
        <w:t>Discuss the various approaches and methods developed for valuing environmental goods and services.</w:t>
      </w:r>
    </w:p>
    <w:p w14:paraId="3D99B649" w14:textId="77777777" w:rsidR="00E53857" w:rsidRPr="00E53857" w:rsidRDefault="00E53857" w:rsidP="00E53857">
      <w:pPr>
        <w:pStyle w:val="ListParagraph"/>
        <w:widowControl/>
        <w:numPr>
          <w:ilvl w:val="0"/>
          <w:numId w:val="1"/>
        </w:numPr>
        <w:autoSpaceDE/>
        <w:autoSpaceDN/>
        <w:spacing w:after="160" w:line="360" w:lineRule="auto"/>
        <w:contextualSpacing/>
        <w:rPr>
          <w:rFonts w:ascii="Times New Roman" w:hAnsi="Times New Roman" w:cs="Times New Roman"/>
          <w:sz w:val="28"/>
          <w:szCs w:val="28"/>
        </w:rPr>
      </w:pPr>
      <w:r w:rsidRPr="00E53857">
        <w:rPr>
          <w:rFonts w:ascii="Times New Roman" w:hAnsi="Times New Roman" w:cs="Times New Roman"/>
          <w:sz w:val="28"/>
          <w:szCs w:val="28"/>
        </w:rPr>
        <w:t>Illustrate and examine economic principles concerning the choice of instruments for controlling pollution and the relative strength and weakness of environmental policies based on command and control vis-à-vis market-based instruments.</w:t>
      </w:r>
    </w:p>
    <w:p w14:paraId="4CF2D63A" w14:textId="77777777" w:rsidR="00E53857" w:rsidRPr="00E53857" w:rsidRDefault="00E53857" w:rsidP="00E53857">
      <w:pPr>
        <w:pStyle w:val="ListParagraph"/>
        <w:widowControl/>
        <w:numPr>
          <w:ilvl w:val="0"/>
          <w:numId w:val="1"/>
        </w:numPr>
        <w:autoSpaceDE/>
        <w:autoSpaceDN/>
        <w:spacing w:after="160" w:line="360" w:lineRule="auto"/>
        <w:contextualSpacing/>
        <w:rPr>
          <w:rFonts w:ascii="Times New Roman" w:hAnsi="Times New Roman" w:cs="Times New Roman"/>
          <w:sz w:val="28"/>
          <w:szCs w:val="28"/>
        </w:rPr>
      </w:pPr>
      <w:r w:rsidRPr="00E53857">
        <w:rPr>
          <w:rFonts w:ascii="Times New Roman" w:hAnsi="Times New Roman" w:cs="Times New Roman"/>
          <w:sz w:val="28"/>
          <w:szCs w:val="28"/>
        </w:rPr>
        <w:t>Examine the issues in the contemporary environmental discourse from an economist’s point of view.</w:t>
      </w:r>
    </w:p>
    <w:p w14:paraId="47B3E983" w14:textId="77777777" w:rsidR="00E53857" w:rsidRDefault="00E53857" w:rsidP="00076918">
      <w:pPr>
        <w:jc w:val="both"/>
        <w:rPr>
          <w:rFonts w:cstheme="minorHAnsi"/>
          <w:sz w:val="24"/>
          <w:szCs w:val="24"/>
        </w:rPr>
      </w:pPr>
    </w:p>
    <w:p w14:paraId="05F90C9A" w14:textId="77777777" w:rsidR="00C27A90" w:rsidRDefault="00C27A90" w:rsidP="00076918">
      <w:pPr>
        <w:jc w:val="both"/>
        <w:rPr>
          <w:rFonts w:cstheme="minorHAnsi"/>
          <w:sz w:val="24"/>
          <w:szCs w:val="24"/>
        </w:rPr>
      </w:pPr>
    </w:p>
    <w:p w14:paraId="3E651D5A" w14:textId="455C4481" w:rsidR="00C27A90" w:rsidRDefault="00E53857" w:rsidP="00076918">
      <w:pPr>
        <w:jc w:val="both"/>
        <w:rPr>
          <w:rFonts w:ascii="Arial Black" w:hAnsi="Arial Black"/>
          <w:sz w:val="28"/>
          <w:szCs w:val="28"/>
        </w:rPr>
      </w:pPr>
      <w:r w:rsidRPr="00033482">
        <w:rPr>
          <w:rFonts w:ascii="Times New Roman"/>
          <w:noProof/>
          <w:sz w:val="19"/>
        </w:rPr>
        <w:lastRenderedPageBreak/>
        <w:drawing>
          <wp:inline distT="0" distB="0" distL="0" distR="0" wp14:anchorId="7FBCD0CA" wp14:editId="508D141E">
            <wp:extent cx="6119666" cy="3390900"/>
            <wp:effectExtent l="0" t="0" r="0" b="0"/>
            <wp:docPr id="1809656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2695" cy="3392578"/>
                    </a:xfrm>
                    <a:prstGeom prst="rect">
                      <a:avLst/>
                    </a:prstGeom>
                    <a:noFill/>
                    <a:ln>
                      <a:noFill/>
                    </a:ln>
                  </pic:spPr>
                </pic:pic>
              </a:graphicData>
            </a:graphic>
          </wp:inline>
        </w:drawing>
      </w:r>
    </w:p>
    <w:p w14:paraId="5AC22A5E" w14:textId="77777777" w:rsidR="00EA4D66" w:rsidRDefault="00EA4D66" w:rsidP="00D020DC">
      <w:pPr>
        <w:rPr>
          <w:b/>
          <w:i/>
          <w:sz w:val="28"/>
          <w:szCs w:val="28"/>
        </w:rPr>
      </w:pPr>
    </w:p>
    <w:p w14:paraId="0742F22C" w14:textId="77777777" w:rsidR="001102D7" w:rsidRDefault="001102D7" w:rsidP="00D020DC">
      <w:pPr>
        <w:rPr>
          <w:b/>
          <w:i/>
          <w:sz w:val="28"/>
          <w:szCs w:val="28"/>
        </w:rPr>
      </w:pPr>
    </w:p>
    <w:p w14:paraId="04068F7A" w14:textId="42330FE0" w:rsidR="001102D7" w:rsidRPr="001102D7" w:rsidRDefault="001102D7" w:rsidP="001102D7">
      <w:pPr>
        <w:ind w:right="1317"/>
        <w:jc w:val="both"/>
        <w:rPr>
          <w:rFonts w:ascii="Times New Roman" w:hAnsi="Times New Roman" w:cs="Times New Roman"/>
          <w:b/>
          <w:sz w:val="28"/>
          <w:szCs w:val="28"/>
        </w:rPr>
      </w:pPr>
      <w:r w:rsidRPr="001102D7">
        <w:rPr>
          <w:rFonts w:ascii="Times New Roman" w:hAnsi="Times New Roman" w:cs="Times New Roman"/>
          <w:b/>
          <w:color w:val="00AF50"/>
          <w:sz w:val="28"/>
          <w:szCs w:val="28"/>
        </w:rPr>
        <w:t>A</w:t>
      </w:r>
      <w:r w:rsidRPr="001102D7">
        <w:rPr>
          <w:rFonts w:ascii="Times New Roman" w:hAnsi="Times New Roman" w:cs="Times New Roman"/>
          <w:b/>
          <w:color w:val="00AF50"/>
          <w:spacing w:val="-6"/>
          <w:sz w:val="28"/>
          <w:szCs w:val="28"/>
        </w:rPr>
        <w:t xml:space="preserve"> </w:t>
      </w:r>
      <w:r w:rsidRPr="001102D7">
        <w:rPr>
          <w:rFonts w:ascii="Times New Roman" w:hAnsi="Times New Roman" w:cs="Times New Roman"/>
          <w:b/>
          <w:color w:val="00AF50"/>
          <w:sz w:val="28"/>
          <w:szCs w:val="28"/>
        </w:rPr>
        <w:t>CERTIFICATE</w:t>
      </w:r>
      <w:r w:rsidRPr="001102D7">
        <w:rPr>
          <w:rFonts w:ascii="Times New Roman" w:hAnsi="Times New Roman" w:cs="Times New Roman"/>
          <w:b/>
          <w:color w:val="00AF50"/>
          <w:spacing w:val="-1"/>
          <w:sz w:val="28"/>
          <w:szCs w:val="28"/>
        </w:rPr>
        <w:t xml:space="preserve"> </w:t>
      </w:r>
      <w:r w:rsidRPr="001102D7">
        <w:rPr>
          <w:rFonts w:ascii="Times New Roman" w:hAnsi="Times New Roman" w:cs="Times New Roman"/>
          <w:b/>
          <w:color w:val="00AF50"/>
          <w:sz w:val="28"/>
          <w:szCs w:val="28"/>
        </w:rPr>
        <w:t>COURSE IN   BANKING, INSURANCE &amp; STOCK MARKETS</w:t>
      </w:r>
    </w:p>
    <w:p w14:paraId="7EEF6558" w14:textId="77777777" w:rsidR="001102D7" w:rsidRDefault="001102D7" w:rsidP="00D020DC">
      <w:pPr>
        <w:rPr>
          <w:b/>
          <w:i/>
          <w:sz w:val="28"/>
          <w:szCs w:val="28"/>
        </w:rPr>
      </w:pPr>
    </w:p>
    <w:p w14:paraId="56E5B8A9" w14:textId="77777777" w:rsidR="00026839" w:rsidRDefault="001102D7" w:rsidP="00D020DC">
      <w:pPr>
        <w:rPr>
          <w:rFonts w:ascii="Times New Roman" w:hAnsi="Times New Roman" w:cs="Times New Roman"/>
          <w:bCs/>
          <w:iCs/>
          <w:sz w:val="24"/>
          <w:szCs w:val="24"/>
        </w:rPr>
      </w:pPr>
      <w:r w:rsidRPr="00DC7784">
        <w:rPr>
          <w:rFonts w:ascii="Times New Roman" w:hAnsi="Times New Roman" w:cs="Times New Roman"/>
          <w:bCs/>
          <w:iCs/>
          <w:sz w:val="24"/>
          <w:szCs w:val="24"/>
        </w:rPr>
        <w:t>The Department of Economics conducted</w:t>
      </w:r>
      <w:r w:rsidR="00DC7784">
        <w:rPr>
          <w:rFonts w:ascii="Times New Roman" w:hAnsi="Times New Roman" w:cs="Times New Roman"/>
          <w:bCs/>
          <w:iCs/>
          <w:sz w:val="24"/>
          <w:szCs w:val="24"/>
        </w:rPr>
        <w:t xml:space="preserve"> ability enhancement certificate course on Banking, Insurance &amp; Stock Markets </w:t>
      </w:r>
      <w:r w:rsidR="00BC79B1">
        <w:rPr>
          <w:rFonts w:ascii="Times New Roman" w:hAnsi="Times New Roman" w:cs="Times New Roman"/>
          <w:bCs/>
          <w:iCs/>
          <w:sz w:val="24"/>
          <w:szCs w:val="24"/>
        </w:rPr>
        <w:t>offered for I BA, 2</w:t>
      </w:r>
      <w:r w:rsidR="00BC79B1" w:rsidRPr="00BC79B1">
        <w:rPr>
          <w:rFonts w:ascii="Times New Roman" w:hAnsi="Times New Roman" w:cs="Times New Roman"/>
          <w:bCs/>
          <w:iCs/>
          <w:sz w:val="24"/>
          <w:szCs w:val="24"/>
          <w:vertAlign w:val="superscript"/>
        </w:rPr>
        <w:t>nd</w:t>
      </w:r>
      <w:r w:rsidR="00BC79B1">
        <w:rPr>
          <w:rFonts w:ascii="Times New Roman" w:hAnsi="Times New Roman" w:cs="Times New Roman"/>
          <w:bCs/>
          <w:iCs/>
          <w:sz w:val="24"/>
          <w:szCs w:val="24"/>
        </w:rPr>
        <w:t xml:space="preserve"> Semester Single Major course students </w:t>
      </w:r>
    </w:p>
    <w:p w14:paraId="7559E304" w14:textId="77777777" w:rsidR="00026839" w:rsidRPr="00026839" w:rsidRDefault="00026839" w:rsidP="00026839">
      <w:pPr>
        <w:rPr>
          <w:rFonts w:ascii="Times New Roman" w:hAnsi="Times New Roman" w:cs="Times New Roman"/>
          <w:bCs/>
          <w:iCs/>
          <w:sz w:val="24"/>
          <w:szCs w:val="24"/>
        </w:rPr>
      </w:pPr>
      <w:r w:rsidRPr="00026839">
        <w:rPr>
          <w:rFonts w:ascii="Times New Roman" w:hAnsi="Times New Roman" w:cs="Times New Roman"/>
          <w:bCs/>
          <w:iCs/>
          <w:sz w:val="24"/>
          <w:szCs w:val="24"/>
        </w:rPr>
        <w:t>About the certificate course: The course focuses on providing knowledge about the economic</w:t>
      </w:r>
    </w:p>
    <w:p w14:paraId="1466FE3A" w14:textId="77777777" w:rsidR="00026839" w:rsidRPr="00026839" w:rsidRDefault="00026839" w:rsidP="00026839">
      <w:pPr>
        <w:rPr>
          <w:rFonts w:ascii="Times New Roman" w:hAnsi="Times New Roman" w:cs="Times New Roman"/>
          <w:bCs/>
          <w:iCs/>
          <w:sz w:val="24"/>
          <w:szCs w:val="24"/>
        </w:rPr>
      </w:pPr>
      <w:r w:rsidRPr="00026839">
        <w:rPr>
          <w:rFonts w:ascii="Times New Roman" w:hAnsi="Times New Roman" w:cs="Times New Roman"/>
          <w:bCs/>
          <w:iCs/>
          <w:sz w:val="24"/>
          <w:szCs w:val="24"/>
        </w:rPr>
        <w:t>analysis of With Recent trends in Banking Sector growth in India.</w:t>
      </w:r>
    </w:p>
    <w:p w14:paraId="4E33AE97" w14:textId="77777777" w:rsidR="00026839" w:rsidRPr="00026839" w:rsidRDefault="00026839" w:rsidP="00026839">
      <w:pPr>
        <w:rPr>
          <w:rFonts w:ascii="Times New Roman" w:hAnsi="Times New Roman" w:cs="Times New Roman"/>
          <w:bCs/>
          <w:iCs/>
          <w:sz w:val="24"/>
          <w:szCs w:val="24"/>
        </w:rPr>
      </w:pPr>
      <w:r w:rsidRPr="00026839">
        <w:rPr>
          <w:rFonts w:ascii="Times New Roman" w:hAnsi="Times New Roman" w:cs="Times New Roman"/>
          <w:bCs/>
          <w:iCs/>
          <w:sz w:val="24"/>
          <w:szCs w:val="24"/>
        </w:rPr>
        <w:t>OUTCOMES OF CERTIFICATE COURSE: On the successful completion of this course, the</w:t>
      </w:r>
    </w:p>
    <w:p w14:paraId="2FBDC78D" w14:textId="77777777" w:rsidR="00026839" w:rsidRPr="00026839" w:rsidRDefault="00026839" w:rsidP="00026839">
      <w:pPr>
        <w:rPr>
          <w:rFonts w:ascii="Times New Roman" w:hAnsi="Times New Roman" w:cs="Times New Roman"/>
          <w:bCs/>
          <w:iCs/>
          <w:sz w:val="24"/>
          <w:szCs w:val="24"/>
        </w:rPr>
      </w:pPr>
      <w:r w:rsidRPr="00026839">
        <w:rPr>
          <w:rFonts w:ascii="Times New Roman" w:hAnsi="Times New Roman" w:cs="Times New Roman"/>
          <w:bCs/>
          <w:iCs/>
          <w:sz w:val="24"/>
          <w:szCs w:val="24"/>
        </w:rPr>
        <w:t>students will able to</w:t>
      </w:r>
    </w:p>
    <w:p w14:paraId="1E9D26E5" w14:textId="77777777" w:rsidR="00026839" w:rsidRPr="00026839" w:rsidRDefault="00026839" w:rsidP="00026839">
      <w:pPr>
        <w:rPr>
          <w:rFonts w:ascii="Times New Roman" w:hAnsi="Times New Roman" w:cs="Times New Roman"/>
          <w:bCs/>
          <w:iCs/>
          <w:sz w:val="24"/>
          <w:szCs w:val="24"/>
        </w:rPr>
      </w:pPr>
      <w:r w:rsidRPr="00026839">
        <w:rPr>
          <w:rFonts w:ascii="Times New Roman" w:hAnsi="Times New Roman" w:cs="Times New Roman"/>
          <w:bCs/>
          <w:iCs/>
          <w:sz w:val="24"/>
          <w:szCs w:val="24"/>
        </w:rPr>
        <w:t>1. Students will demonstrate an understanding of the fundamental principles of banking, including account opening</w:t>
      </w:r>
    </w:p>
    <w:p w14:paraId="0DE9DB4A" w14:textId="77777777" w:rsidR="00026839" w:rsidRPr="00026839" w:rsidRDefault="00026839" w:rsidP="00026839">
      <w:pPr>
        <w:rPr>
          <w:rFonts w:ascii="Times New Roman" w:hAnsi="Times New Roman" w:cs="Times New Roman"/>
          <w:bCs/>
          <w:iCs/>
          <w:sz w:val="24"/>
          <w:szCs w:val="24"/>
        </w:rPr>
      </w:pPr>
      <w:r w:rsidRPr="00026839">
        <w:rPr>
          <w:rFonts w:ascii="Times New Roman" w:hAnsi="Times New Roman" w:cs="Times New Roman"/>
          <w:bCs/>
          <w:iCs/>
          <w:sz w:val="24"/>
          <w:szCs w:val="24"/>
        </w:rPr>
        <w:t>and closing procedures, KYC (Know Your Customer) norms, and the significance of negotiable instruments in</w:t>
      </w:r>
    </w:p>
    <w:p w14:paraId="5F8E4CEB" w14:textId="77777777" w:rsidR="00026839" w:rsidRPr="00026839" w:rsidRDefault="00026839" w:rsidP="00026839">
      <w:pPr>
        <w:rPr>
          <w:rFonts w:ascii="Times New Roman" w:hAnsi="Times New Roman" w:cs="Times New Roman"/>
          <w:bCs/>
          <w:iCs/>
          <w:sz w:val="24"/>
          <w:szCs w:val="24"/>
        </w:rPr>
      </w:pPr>
      <w:r w:rsidRPr="00026839">
        <w:rPr>
          <w:rFonts w:ascii="Times New Roman" w:hAnsi="Times New Roman" w:cs="Times New Roman"/>
          <w:bCs/>
          <w:iCs/>
          <w:sz w:val="24"/>
          <w:szCs w:val="24"/>
        </w:rPr>
        <w:t>banking operations.</w:t>
      </w:r>
    </w:p>
    <w:p w14:paraId="7129C58F" w14:textId="77777777" w:rsidR="00026839" w:rsidRPr="00026839" w:rsidRDefault="00026839" w:rsidP="00026839">
      <w:pPr>
        <w:rPr>
          <w:rFonts w:ascii="Times New Roman" w:hAnsi="Times New Roman" w:cs="Times New Roman"/>
          <w:bCs/>
          <w:iCs/>
          <w:sz w:val="24"/>
          <w:szCs w:val="24"/>
        </w:rPr>
      </w:pPr>
      <w:r w:rsidRPr="00026839">
        <w:rPr>
          <w:rFonts w:ascii="Times New Roman" w:hAnsi="Times New Roman" w:cs="Times New Roman"/>
          <w:bCs/>
          <w:iCs/>
          <w:sz w:val="24"/>
          <w:szCs w:val="24"/>
        </w:rPr>
        <w:t>2. Students will be able to assess the various e-banking facilities such as net banking and mobile banking and</w:t>
      </w:r>
    </w:p>
    <w:p w14:paraId="6A8CF841" w14:textId="77777777" w:rsidR="00026839" w:rsidRPr="00026839" w:rsidRDefault="00026839" w:rsidP="00026839">
      <w:pPr>
        <w:rPr>
          <w:rFonts w:ascii="Times New Roman" w:hAnsi="Times New Roman" w:cs="Times New Roman"/>
          <w:bCs/>
          <w:iCs/>
          <w:sz w:val="24"/>
          <w:szCs w:val="24"/>
        </w:rPr>
      </w:pPr>
      <w:r w:rsidRPr="00026839">
        <w:rPr>
          <w:rFonts w:ascii="Times New Roman" w:hAnsi="Times New Roman" w:cs="Times New Roman"/>
          <w:bCs/>
          <w:iCs/>
          <w:sz w:val="24"/>
          <w:szCs w:val="24"/>
        </w:rPr>
        <w:t>understand their functionalities, advantages, and potential risks.</w:t>
      </w:r>
    </w:p>
    <w:p w14:paraId="3D1CD8D0" w14:textId="77777777" w:rsidR="00026839" w:rsidRPr="00026839" w:rsidRDefault="00026839" w:rsidP="00026839">
      <w:pPr>
        <w:rPr>
          <w:rFonts w:ascii="Times New Roman" w:hAnsi="Times New Roman" w:cs="Times New Roman"/>
          <w:bCs/>
          <w:iCs/>
          <w:sz w:val="24"/>
          <w:szCs w:val="24"/>
        </w:rPr>
      </w:pPr>
      <w:r w:rsidRPr="00026839">
        <w:rPr>
          <w:rFonts w:ascii="Times New Roman" w:hAnsi="Times New Roman" w:cs="Times New Roman"/>
          <w:bCs/>
          <w:iCs/>
          <w:sz w:val="24"/>
          <w:szCs w:val="24"/>
        </w:rPr>
        <w:t>3. Upon completion of the course, students will be equipped with the knowledge of insurance principles and types,</w:t>
      </w:r>
    </w:p>
    <w:p w14:paraId="16B67F6D" w14:textId="77777777" w:rsidR="00026839" w:rsidRPr="00026839" w:rsidRDefault="00026839" w:rsidP="00026839">
      <w:pPr>
        <w:rPr>
          <w:rFonts w:ascii="Times New Roman" w:hAnsi="Times New Roman" w:cs="Times New Roman"/>
          <w:bCs/>
          <w:iCs/>
          <w:sz w:val="24"/>
          <w:szCs w:val="24"/>
        </w:rPr>
      </w:pPr>
      <w:r w:rsidRPr="00026839">
        <w:rPr>
          <w:rFonts w:ascii="Times New Roman" w:hAnsi="Times New Roman" w:cs="Times New Roman"/>
          <w:bCs/>
          <w:iCs/>
          <w:sz w:val="24"/>
          <w:szCs w:val="24"/>
        </w:rPr>
        <w:lastRenderedPageBreak/>
        <w:t>including the registration process for insurance agencies, policy issuance procedures, and the concepts of</w:t>
      </w:r>
    </w:p>
    <w:p w14:paraId="72434698" w14:textId="77777777" w:rsidR="00026839" w:rsidRPr="00026839" w:rsidRDefault="00026839" w:rsidP="00026839">
      <w:pPr>
        <w:rPr>
          <w:rFonts w:ascii="Times New Roman" w:hAnsi="Times New Roman" w:cs="Times New Roman"/>
          <w:bCs/>
          <w:iCs/>
          <w:sz w:val="24"/>
          <w:szCs w:val="24"/>
        </w:rPr>
      </w:pPr>
      <w:r w:rsidRPr="00026839">
        <w:rPr>
          <w:rFonts w:ascii="Times New Roman" w:hAnsi="Times New Roman" w:cs="Times New Roman"/>
          <w:bCs/>
          <w:iCs/>
          <w:sz w:val="24"/>
          <w:szCs w:val="24"/>
        </w:rPr>
        <w:t>nomination and policy surrender.</w:t>
      </w:r>
    </w:p>
    <w:p w14:paraId="19F838CC" w14:textId="77777777" w:rsidR="00026839" w:rsidRPr="00026839" w:rsidRDefault="00026839" w:rsidP="00026839">
      <w:pPr>
        <w:rPr>
          <w:rFonts w:ascii="Times New Roman" w:hAnsi="Times New Roman" w:cs="Times New Roman"/>
          <w:bCs/>
          <w:iCs/>
          <w:sz w:val="24"/>
          <w:szCs w:val="24"/>
        </w:rPr>
      </w:pPr>
      <w:r w:rsidRPr="00026839">
        <w:rPr>
          <w:rFonts w:ascii="Times New Roman" w:hAnsi="Times New Roman" w:cs="Times New Roman"/>
          <w:bCs/>
          <w:iCs/>
          <w:sz w:val="24"/>
          <w:szCs w:val="24"/>
        </w:rPr>
        <w:t>4. Students will demonstrate proficiency in portfolio management techniques and understand the dynamics of the</w:t>
      </w:r>
    </w:p>
    <w:p w14:paraId="62A79C16" w14:textId="77777777" w:rsidR="00026839" w:rsidRPr="00026839" w:rsidRDefault="00026839" w:rsidP="00026839">
      <w:pPr>
        <w:rPr>
          <w:rFonts w:ascii="Times New Roman" w:hAnsi="Times New Roman" w:cs="Times New Roman"/>
          <w:bCs/>
          <w:iCs/>
          <w:sz w:val="24"/>
          <w:szCs w:val="24"/>
        </w:rPr>
      </w:pPr>
      <w:r w:rsidRPr="00026839">
        <w:rPr>
          <w:rFonts w:ascii="Times New Roman" w:hAnsi="Times New Roman" w:cs="Times New Roman"/>
          <w:bCs/>
          <w:iCs/>
          <w:sz w:val="24"/>
          <w:szCs w:val="24"/>
        </w:rPr>
        <w:t>stock market, including the process of opening a D-mat account, trading and investing in stocks, and the</w:t>
      </w:r>
    </w:p>
    <w:p w14:paraId="531BD7C0" w14:textId="77777777" w:rsidR="00026839" w:rsidRPr="00026839" w:rsidRDefault="00026839" w:rsidP="00026839">
      <w:pPr>
        <w:rPr>
          <w:rFonts w:ascii="Times New Roman" w:hAnsi="Times New Roman" w:cs="Times New Roman"/>
          <w:bCs/>
          <w:iCs/>
          <w:sz w:val="24"/>
          <w:szCs w:val="24"/>
        </w:rPr>
      </w:pPr>
      <w:r w:rsidRPr="00026839">
        <w:rPr>
          <w:rFonts w:ascii="Times New Roman" w:hAnsi="Times New Roman" w:cs="Times New Roman"/>
          <w:bCs/>
          <w:iCs/>
          <w:sz w:val="24"/>
          <w:szCs w:val="24"/>
        </w:rPr>
        <w:t>implications of trading in derivatives.</w:t>
      </w:r>
    </w:p>
    <w:p w14:paraId="6E30BFD5" w14:textId="77777777" w:rsidR="00026839" w:rsidRPr="00026839" w:rsidRDefault="00026839" w:rsidP="00026839">
      <w:pPr>
        <w:rPr>
          <w:rFonts w:ascii="Times New Roman" w:hAnsi="Times New Roman" w:cs="Times New Roman"/>
          <w:bCs/>
          <w:iCs/>
          <w:sz w:val="24"/>
          <w:szCs w:val="24"/>
        </w:rPr>
      </w:pPr>
      <w:r w:rsidRPr="00026839">
        <w:rPr>
          <w:rFonts w:ascii="Times New Roman" w:hAnsi="Times New Roman" w:cs="Times New Roman"/>
          <w:bCs/>
          <w:iCs/>
          <w:sz w:val="24"/>
          <w:szCs w:val="24"/>
        </w:rPr>
        <w:t>5. Students will be able to analyze and evaluate different strategies for trading in the stock market, including intra-day</w:t>
      </w:r>
    </w:p>
    <w:p w14:paraId="5F3C3B79" w14:textId="77777777" w:rsidR="00026839" w:rsidRPr="00026839" w:rsidRDefault="00026839" w:rsidP="00026839">
      <w:pPr>
        <w:rPr>
          <w:rFonts w:ascii="Times New Roman" w:hAnsi="Times New Roman" w:cs="Times New Roman"/>
          <w:bCs/>
          <w:iCs/>
          <w:sz w:val="24"/>
          <w:szCs w:val="24"/>
        </w:rPr>
      </w:pPr>
      <w:r w:rsidRPr="00026839">
        <w:rPr>
          <w:rFonts w:ascii="Times New Roman" w:hAnsi="Times New Roman" w:cs="Times New Roman"/>
          <w:bCs/>
          <w:iCs/>
          <w:sz w:val="24"/>
          <w:szCs w:val="24"/>
        </w:rPr>
        <w:t>and overnight contracts, and comprehend the associated risks and rewards.</w:t>
      </w:r>
    </w:p>
    <w:p w14:paraId="24C27CC8" w14:textId="77777777" w:rsidR="00026839" w:rsidRPr="00026839" w:rsidRDefault="00026839" w:rsidP="00026839">
      <w:pPr>
        <w:rPr>
          <w:rFonts w:ascii="Times New Roman" w:hAnsi="Times New Roman" w:cs="Times New Roman"/>
          <w:bCs/>
          <w:iCs/>
          <w:sz w:val="24"/>
          <w:szCs w:val="24"/>
        </w:rPr>
      </w:pPr>
      <w:r w:rsidRPr="00026839">
        <w:rPr>
          <w:rFonts w:ascii="Times New Roman" w:hAnsi="Times New Roman" w:cs="Times New Roman"/>
          <w:bCs/>
          <w:iCs/>
          <w:sz w:val="24"/>
          <w:szCs w:val="24"/>
        </w:rPr>
        <w:t>6. Upon completion of the course, students will develop essential skills in risk management within the context of</w:t>
      </w:r>
    </w:p>
    <w:p w14:paraId="5439C6BE" w14:textId="77777777" w:rsidR="00026839" w:rsidRPr="00026839" w:rsidRDefault="00026839" w:rsidP="00026839">
      <w:pPr>
        <w:rPr>
          <w:rFonts w:ascii="Times New Roman" w:hAnsi="Times New Roman" w:cs="Times New Roman"/>
          <w:bCs/>
          <w:iCs/>
          <w:sz w:val="24"/>
          <w:szCs w:val="24"/>
        </w:rPr>
      </w:pPr>
      <w:r w:rsidRPr="00026839">
        <w:rPr>
          <w:rFonts w:ascii="Times New Roman" w:hAnsi="Times New Roman" w:cs="Times New Roman"/>
          <w:bCs/>
          <w:iCs/>
          <w:sz w:val="24"/>
          <w:szCs w:val="24"/>
        </w:rPr>
        <w:t>banking, insurance, and stock market operations, enabling them to make informed decisions and mitigate potential</w:t>
      </w:r>
    </w:p>
    <w:p w14:paraId="724F7BCD" w14:textId="77777777" w:rsidR="00026839" w:rsidRDefault="00026839" w:rsidP="00026839">
      <w:pPr>
        <w:rPr>
          <w:rFonts w:ascii="Times New Roman" w:hAnsi="Times New Roman" w:cs="Times New Roman"/>
          <w:bCs/>
          <w:iCs/>
          <w:sz w:val="24"/>
          <w:szCs w:val="24"/>
        </w:rPr>
      </w:pPr>
      <w:r w:rsidRPr="00026839">
        <w:rPr>
          <w:rFonts w:ascii="Times New Roman" w:hAnsi="Times New Roman" w:cs="Times New Roman"/>
          <w:bCs/>
          <w:iCs/>
          <w:sz w:val="24"/>
          <w:szCs w:val="24"/>
        </w:rPr>
        <w:t>financial risks effectively.</w:t>
      </w:r>
    </w:p>
    <w:p w14:paraId="79048F00" w14:textId="1F17E240" w:rsidR="001102D7" w:rsidRPr="00DC7784" w:rsidRDefault="00BC79B1" w:rsidP="00026839">
      <w:pPr>
        <w:rPr>
          <w:rFonts w:ascii="Times New Roman" w:hAnsi="Times New Roman" w:cs="Times New Roman"/>
          <w:bCs/>
          <w:iCs/>
          <w:sz w:val="24"/>
          <w:szCs w:val="24"/>
        </w:rPr>
      </w:pPr>
      <w:r>
        <w:rPr>
          <w:rFonts w:ascii="Times New Roman" w:hAnsi="Times New Roman" w:cs="Times New Roman"/>
          <w:bCs/>
          <w:iCs/>
          <w:sz w:val="24"/>
          <w:szCs w:val="24"/>
        </w:rPr>
        <w:t xml:space="preserve"> </w:t>
      </w:r>
      <w:r w:rsidR="001102D7" w:rsidRPr="00DC7784">
        <w:rPr>
          <w:rFonts w:ascii="Times New Roman" w:hAnsi="Times New Roman" w:cs="Times New Roman"/>
          <w:bCs/>
          <w:iCs/>
          <w:sz w:val="24"/>
          <w:szCs w:val="24"/>
        </w:rPr>
        <w:t xml:space="preserve"> </w:t>
      </w:r>
    </w:p>
    <w:p w14:paraId="1D85BEFC" w14:textId="56BB92A6" w:rsidR="00DC7784" w:rsidRPr="00DC7784" w:rsidRDefault="00026839" w:rsidP="00D020DC">
      <w:pPr>
        <w:rPr>
          <w:rFonts w:ascii="Times New Roman" w:hAnsi="Times New Roman" w:cs="Times New Roman"/>
          <w:bCs/>
          <w:iCs/>
          <w:sz w:val="24"/>
          <w:szCs w:val="24"/>
        </w:rPr>
      </w:pPr>
      <w:r>
        <w:rPr>
          <w:noProof/>
        </w:rPr>
        <w:drawing>
          <wp:inline distT="0" distB="0" distL="0" distR="0" wp14:anchorId="74F5DDEB" wp14:editId="174F64A1">
            <wp:extent cx="5943600" cy="3209925"/>
            <wp:effectExtent l="0" t="0" r="0" b="9525"/>
            <wp:docPr id="15518689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209925"/>
                    </a:xfrm>
                    <a:prstGeom prst="rect">
                      <a:avLst/>
                    </a:prstGeom>
                    <a:noFill/>
                    <a:ln>
                      <a:noFill/>
                    </a:ln>
                  </pic:spPr>
                </pic:pic>
              </a:graphicData>
            </a:graphic>
          </wp:inline>
        </w:drawing>
      </w:r>
    </w:p>
    <w:p w14:paraId="26CE06EF" w14:textId="77777777" w:rsidR="00DC7784" w:rsidRDefault="00DC7784" w:rsidP="00D020DC">
      <w:pPr>
        <w:rPr>
          <w:b/>
          <w:i/>
          <w:sz w:val="28"/>
          <w:szCs w:val="28"/>
        </w:rPr>
      </w:pPr>
    </w:p>
    <w:p w14:paraId="3BB7A330" w14:textId="77E89F94" w:rsidR="00DC7784" w:rsidRDefault="00C6754E" w:rsidP="00D020DC">
      <w:pPr>
        <w:rPr>
          <w:b/>
          <w:i/>
          <w:sz w:val="28"/>
          <w:szCs w:val="28"/>
        </w:rPr>
      </w:pPr>
      <w:r>
        <w:rPr>
          <w:noProof/>
        </w:rPr>
        <w:lastRenderedPageBreak/>
        <w:drawing>
          <wp:inline distT="0" distB="0" distL="0" distR="0" wp14:anchorId="323EF3D1" wp14:editId="341C66ED">
            <wp:extent cx="5943600" cy="2219325"/>
            <wp:effectExtent l="0" t="0" r="0" b="9525"/>
            <wp:docPr id="1507463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219325"/>
                    </a:xfrm>
                    <a:prstGeom prst="rect">
                      <a:avLst/>
                    </a:prstGeom>
                    <a:noFill/>
                    <a:ln>
                      <a:noFill/>
                    </a:ln>
                  </pic:spPr>
                </pic:pic>
              </a:graphicData>
            </a:graphic>
          </wp:inline>
        </w:drawing>
      </w:r>
    </w:p>
    <w:p w14:paraId="28E944F9" w14:textId="77777777" w:rsidR="009B5EF7" w:rsidRDefault="009B5EF7" w:rsidP="00D020DC">
      <w:pPr>
        <w:rPr>
          <w:b/>
          <w:i/>
          <w:sz w:val="28"/>
          <w:szCs w:val="28"/>
        </w:rPr>
      </w:pPr>
    </w:p>
    <w:p w14:paraId="49070780" w14:textId="231E694E" w:rsidR="00026839" w:rsidRDefault="00C6754E" w:rsidP="00D020DC">
      <w:pPr>
        <w:rPr>
          <w:b/>
          <w:i/>
          <w:sz w:val="28"/>
          <w:szCs w:val="28"/>
        </w:rPr>
      </w:pPr>
      <w:r>
        <w:rPr>
          <w:noProof/>
        </w:rPr>
        <w:drawing>
          <wp:inline distT="0" distB="0" distL="0" distR="0" wp14:anchorId="60BA933A" wp14:editId="70AEF341">
            <wp:extent cx="5943600" cy="2362200"/>
            <wp:effectExtent l="0" t="0" r="0" b="0"/>
            <wp:docPr id="1090752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362200"/>
                    </a:xfrm>
                    <a:prstGeom prst="rect">
                      <a:avLst/>
                    </a:prstGeom>
                    <a:noFill/>
                    <a:ln>
                      <a:noFill/>
                    </a:ln>
                  </pic:spPr>
                </pic:pic>
              </a:graphicData>
            </a:graphic>
          </wp:inline>
        </w:drawing>
      </w:r>
    </w:p>
    <w:p w14:paraId="748E39F1" w14:textId="77777777" w:rsidR="00026839" w:rsidRDefault="00026839" w:rsidP="00D020DC">
      <w:pPr>
        <w:rPr>
          <w:b/>
          <w:i/>
          <w:sz w:val="28"/>
          <w:szCs w:val="28"/>
        </w:rPr>
      </w:pPr>
    </w:p>
    <w:p w14:paraId="4F06BF58" w14:textId="72AA0087" w:rsidR="00026839" w:rsidRDefault="00C6754E" w:rsidP="00D020DC">
      <w:pPr>
        <w:rPr>
          <w:b/>
          <w:i/>
          <w:sz w:val="28"/>
          <w:szCs w:val="28"/>
        </w:rPr>
      </w:pPr>
      <w:r>
        <w:rPr>
          <w:noProof/>
        </w:rPr>
        <w:drawing>
          <wp:inline distT="0" distB="0" distL="0" distR="0" wp14:anchorId="7EE32EE1" wp14:editId="6C8A670B">
            <wp:extent cx="5943600" cy="2809875"/>
            <wp:effectExtent l="0" t="0" r="0" b="9525"/>
            <wp:docPr id="20526536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809875"/>
                    </a:xfrm>
                    <a:prstGeom prst="rect">
                      <a:avLst/>
                    </a:prstGeom>
                    <a:noFill/>
                    <a:ln>
                      <a:noFill/>
                    </a:ln>
                  </pic:spPr>
                </pic:pic>
              </a:graphicData>
            </a:graphic>
          </wp:inline>
        </w:drawing>
      </w:r>
    </w:p>
    <w:p w14:paraId="5C1B1206" w14:textId="77777777" w:rsidR="00C6754E" w:rsidRDefault="00C6754E" w:rsidP="00D020DC">
      <w:pPr>
        <w:rPr>
          <w:b/>
          <w:i/>
          <w:sz w:val="28"/>
          <w:szCs w:val="28"/>
        </w:rPr>
      </w:pPr>
    </w:p>
    <w:p w14:paraId="6A6AF89D" w14:textId="77777777" w:rsidR="00C6754E" w:rsidRDefault="00C6754E" w:rsidP="00D020DC">
      <w:pPr>
        <w:rPr>
          <w:b/>
          <w:i/>
          <w:sz w:val="28"/>
          <w:szCs w:val="28"/>
        </w:rPr>
      </w:pPr>
    </w:p>
    <w:p w14:paraId="4A6572EA" w14:textId="1E1D357A" w:rsidR="00C6754E" w:rsidRDefault="00C6754E" w:rsidP="00C6754E">
      <w:pPr>
        <w:spacing w:line="360" w:lineRule="auto"/>
        <w:jc w:val="both"/>
        <w:rPr>
          <w:rFonts w:ascii="Times New Roman" w:hAnsi="Times New Roman" w:cs="Times New Roman"/>
          <w:sz w:val="24"/>
          <w:szCs w:val="24"/>
        </w:rPr>
      </w:pPr>
      <w:r w:rsidRPr="00811B0F">
        <w:rPr>
          <w:rFonts w:ascii="Times New Roman" w:hAnsi="Times New Roman" w:cs="Times New Roman"/>
          <w:b/>
          <w:sz w:val="24"/>
          <w:szCs w:val="24"/>
        </w:rPr>
        <w:lastRenderedPageBreak/>
        <w:t>Field visit:</w:t>
      </w:r>
      <w:r w:rsidRPr="00E11E25">
        <w:rPr>
          <w:rFonts w:ascii="Times New Roman" w:hAnsi="Times New Roman" w:cs="Times New Roman"/>
          <w:sz w:val="24"/>
          <w:szCs w:val="24"/>
        </w:rPr>
        <w:t xml:space="preserve"> As a part of the </w:t>
      </w:r>
      <w:proofErr w:type="gramStart"/>
      <w:r w:rsidRPr="00E11E25">
        <w:rPr>
          <w:rFonts w:ascii="Times New Roman" w:hAnsi="Times New Roman" w:cs="Times New Roman"/>
          <w:sz w:val="24"/>
          <w:szCs w:val="24"/>
        </w:rPr>
        <w:t xml:space="preserve">course  </w:t>
      </w:r>
      <w:r>
        <w:rPr>
          <w:rFonts w:ascii="Times New Roman" w:hAnsi="Times New Roman" w:cs="Times New Roman"/>
          <w:sz w:val="24"/>
          <w:szCs w:val="24"/>
        </w:rPr>
        <w:t>II</w:t>
      </w:r>
      <w:proofErr w:type="gramEnd"/>
      <w:r>
        <w:rPr>
          <w:rFonts w:ascii="Times New Roman" w:hAnsi="Times New Roman" w:cs="Times New Roman"/>
          <w:sz w:val="24"/>
          <w:szCs w:val="24"/>
        </w:rPr>
        <w:t xml:space="preserve"> and III year </w:t>
      </w:r>
      <w:r w:rsidRPr="00E11E25">
        <w:rPr>
          <w:rFonts w:ascii="Times New Roman" w:hAnsi="Times New Roman" w:cs="Times New Roman"/>
          <w:sz w:val="24"/>
          <w:szCs w:val="24"/>
        </w:rPr>
        <w:t>students visited</w:t>
      </w:r>
      <w:r>
        <w:rPr>
          <w:rFonts w:ascii="Times New Roman" w:hAnsi="Times New Roman" w:cs="Times New Roman"/>
          <w:sz w:val="24"/>
          <w:szCs w:val="24"/>
        </w:rPr>
        <w:t xml:space="preserve"> Kalankari Industry at Pedana village, Krishna District. Employees working in this industry explained and clarified the doubts raised by the students. </w:t>
      </w:r>
      <w:proofErr w:type="gramStart"/>
      <w:r>
        <w:rPr>
          <w:rFonts w:ascii="Times New Roman" w:hAnsi="Times New Roman" w:cs="Times New Roman"/>
          <w:sz w:val="24"/>
          <w:szCs w:val="24"/>
        </w:rPr>
        <w:t>Students  observed</w:t>
      </w:r>
      <w:proofErr w:type="gramEnd"/>
      <w:r>
        <w:rPr>
          <w:rFonts w:ascii="Times New Roman" w:hAnsi="Times New Roman" w:cs="Times New Roman"/>
          <w:sz w:val="24"/>
          <w:szCs w:val="24"/>
        </w:rPr>
        <w:t xml:space="preserve"> the different stages involved in this industry.  Students also collected data with the consulting the managements of this industry. How many employees are working in these industries and how much wages paid to the employees, what are the facilities provided to the employees</w:t>
      </w:r>
      <w:proofErr w:type="gramStart"/>
      <w:r>
        <w:rPr>
          <w:rFonts w:ascii="Times New Roman" w:hAnsi="Times New Roman" w:cs="Times New Roman"/>
          <w:sz w:val="24"/>
          <w:szCs w:val="24"/>
        </w:rPr>
        <w:t>. .</w:t>
      </w:r>
      <w:proofErr w:type="gramEnd"/>
    </w:p>
    <w:p w14:paraId="30F65E10" w14:textId="77777777" w:rsidR="00C6754E" w:rsidRDefault="00C6754E" w:rsidP="00C6754E">
      <w:pPr>
        <w:spacing w:line="360" w:lineRule="auto"/>
        <w:jc w:val="both"/>
        <w:rPr>
          <w:rFonts w:ascii="Times New Roman" w:hAnsi="Times New Roman" w:cs="Times New Roman"/>
          <w:sz w:val="24"/>
          <w:szCs w:val="24"/>
        </w:rPr>
      </w:pPr>
      <w:r w:rsidRPr="00811B0F">
        <w:rPr>
          <w:rFonts w:ascii="Times New Roman" w:hAnsi="Times New Roman" w:cs="Times New Roman"/>
          <w:b/>
          <w:sz w:val="24"/>
          <w:szCs w:val="24"/>
        </w:rPr>
        <w:t>Outcomes:</w:t>
      </w:r>
      <w:r w:rsidRPr="00E11E25">
        <w:rPr>
          <w:rFonts w:ascii="Times New Roman" w:hAnsi="Times New Roman" w:cs="Times New Roman"/>
          <w:sz w:val="24"/>
          <w:szCs w:val="24"/>
        </w:rPr>
        <w:t xml:space="preserve"> </w:t>
      </w:r>
    </w:p>
    <w:p w14:paraId="76836A98" w14:textId="77777777" w:rsidR="00C6754E" w:rsidRDefault="00C6754E" w:rsidP="00C6754E">
      <w:pPr>
        <w:spacing w:line="360" w:lineRule="auto"/>
        <w:rPr>
          <w:rFonts w:ascii="Times New Roman" w:hAnsi="Times New Roman" w:cs="Times New Roman"/>
          <w:sz w:val="24"/>
          <w:szCs w:val="24"/>
        </w:rPr>
      </w:pPr>
      <w:r w:rsidRPr="00E11E25">
        <w:rPr>
          <w:rFonts w:ascii="Times New Roman" w:hAnsi="Times New Roman" w:cs="Times New Roman"/>
          <w:sz w:val="24"/>
          <w:szCs w:val="24"/>
        </w:rPr>
        <w:sym w:font="Symbol" w:char="F0B7"/>
      </w:r>
      <w:r w:rsidRPr="00E11E25">
        <w:rPr>
          <w:rFonts w:ascii="Times New Roman" w:hAnsi="Times New Roman" w:cs="Times New Roman"/>
          <w:sz w:val="24"/>
          <w:szCs w:val="24"/>
        </w:rPr>
        <w:t xml:space="preserve"> Developed various skills which aids in building self confidence</w:t>
      </w:r>
    </w:p>
    <w:p w14:paraId="2A9D40CE" w14:textId="77777777" w:rsidR="00C6754E" w:rsidRDefault="00C6754E" w:rsidP="00C6754E">
      <w:pPr>
        <w:spacing w:line="360" w:lineRule="auto"/>
        <w:rPr>
          <w:rFonts w:ascii="Times New Roman" w:hAnsi="Times New Roman" w:cs="Times New Roman"/>
          <w:sz w:val="24"/>
          <w:szCs w:val="24"/>
        </w:rPr>
      </w:pPr>
      <w:r w:rsidRPr="00E11E25">
        <w:rPr>
          <w:rFonts w:ascii="Times New Roman" w:hAnsi="Times New Roman" w:cs="Times New Roman"/>
          <w:sz w:val="24"/>
          <w:szCs w:val="24"/>
        </w:rPr>
        <w:t xml:space="preserve"> </w:t>
      </w:r>
      <w:r w:rsidRPr="00E11E25">
        <w:rPr>
          <w:rFonts w:ascii="Times New Roman" w:hAnsi="Times New Roman" w:cs="Times New Roman"/>
          <w:sz w:val="24"/>
          <w:szCs w:val="24"/>
        </w:rPr>
        <w:sym w:font="Symbol" w:char="F0B7"/>
      </w:r>
      <w:r w:rsidRPr="00E11E25">
        <w:rPr>
          <w:rFonts w:ascii="Times New Roman" w:hAnsi="Times New Roman" w:cs="Times New Roman"/>
          <w:sz w:val="24"/>
          <w:szCs w:val="24"/>
        </w:rPr>
        <w:t xml:space="preserve"> Able to assess their ability to collaborate with others in teams</w:t>
      </w:r>
      <w:r>
        <w:rPr>
          <w:rFonts w:ascii="Times New Roman" w:hAnsi="Times New Roman" w:cs="Times New Roman"/>
          <w:sz w:val="24"/>
          <w:szCs w:val="24"/>
        </w:rPr>
        <w:t>.</w:t>
      </w:r>
    </w:p>
    <w:p w14:paraId="6D35957C" w14:textId="77777777" w:rsidR="00C6754E" w:rsidRDefault="00C6754E" w:rsidP="00D020DC">
      <w:pPr>
        <w:rPr>
          <w:b/>
          <w:i/>
          <w:sz w:val="28"/>
          <w:szCs w:val="28"/>
        </w:rPr>
      </w:pPr>
    </w:p>
    <w:p w14:paraId="58184073" w14:textId="7376740E" w:rsidR="00026839" w:rsidRDefault="00C6754E" w:rsidP="00D020DC">
      <w:pPr>
        <w:rPr>
          <w:b/>
          <w:i/>
          <w:sz w:val="28"/>
          <w:szCs w:val="28"/>
        </w:rPr>
      </w:pPr>
      <w:r w:rsidRPr="00E651DD">
        <w:rPr>
          <w:rFonts w:ascii="Times New Roman" w:eastAsia="Times New Roman" w:hAnsi="Times New Roman" w:cs="Times New Roman"/>
          <w:noProof/>
          <w:sz w:val="24"/>
          <w:szCs w:val="24"/>
          <w:lang w:eastAsia="en-IN" w:bidi="te-IN"/>
        </w:rPr>
        <w:drawing>
          <wp:inline distT="0" distB="0" distL="0" distR="0" wp14:anchorId="224F32BA" wp14:editId="66540EDC">
            <wp:extent cx="6332220" cy="5683864"/>
            <wp:effectExtent l="0" t="0" r="0" b="0"/>
            <wp:docPr id="1" name="Picture 1" descr="C:\Users\HP\Downloads\IMG_20240228_13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IMG_20240228_1356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61561" cy="5710201"/>
                    </a:xfrm>
                    <a:prstGeom prst="rect">
                      <a:avLst/>
                    </a:prstGeom>
                    <a:noFill/>
                    <a:ln>
                      <a:noFill/>
                    </a:ln>
                  </pic:spPr>
                </pic:pic>
              </a:graphicData>
            </a:graphic>
          </wp:inline>
        </w:drawing>
      </w:r>
    </w:p>
    <w:p w14:paraId="2A865C69" w14:textId="77777777" w:rsidR="00C6754E" w:rsidRDefault="00C6754E" w:rsidP="00D020DC">
      <w:pPr>
        <w:rPr>
          <w:b/>
          <w:i/>
          <w:sz w:val="28"/>
          <w:szCs w:val="28"/>
        </w:rPr>
      </w:pPr>
    </w:p>
    <w:p w14:paraId="6A064A45" w14:textId="77777777" w:rsidR="00C6754E" w:rsidRDefault="00C6754E" w:rsidP="00D020DC">
      <w:pPr>
        <w:rPr>
          <w:b/>
          <w:i/>
          <w:sz w:val="28"/>
          <w:szCs w:val="28"/>
        </w:rPr>
      </w:pPr>
    </w:p>
    <w:p w14:paraId="02DFDFD0" w14:textId="77777777" w:rsidR="00C6754E" w:rsidRDefault="00C6754E" w:rsidP="00D020DC">
      <w:pPr>
        <w:rPr>
          <w:b/>
          <w:i/>
          <w:sz w:val="28"/>
          <w:szCs w:val="28"/>
        </w:rPr>
      </w:pPr>
    </w:p>
    <w:p w14:paraId="65D23EB4" w14:textId="77777777" w:rsidR="00C6754E" w:rsidRDefault="00C6754E" w:rsidP="00D020DC">
      <w:pPr>
        <w:rPr>
          <w:b/>
          <w:i/>
          <w:sz w:val="28"/>
          <w:szCs w:val="28"/>
        </w:rPr>
      </w:pPr>
    </w:p>
    <w:p w14:paraId="5286E433" w14:textId="77777777" w:rsidR="000C7BF3" w:rsidRDefault="000C7BF3" w:rsidP="00D020DC">
      <w:pPr>
        <w:rPr>
          <w:b/>
          <w:i/>
          <w:sz w:val="28"/>
          <w:szCs w:val="28"/>
        </w:rPr>
      </w:pPr>
    </w:p>
    <w:p w14:paraId="79445FEA" w14:textId="77777777" w:rsidR="000C7BF3" w:rsidRDefault="000C7BF3" w:rsidP="00D020DC">
      <w:pPr>
        <w:rPr>
          <w:b/>
          <w:i/>
          <w:sz w:val="28"/>
          <w:szCs w:val="28"/>
        </w:rPr>
      </w:pPr>
    </w:p>
    <w:p w14:paraId="2E252156" w14:textId="77777777" w:rsidR="000C7BF3" w:rsidRDefault="000C7BF3" w:rsidP="00D020DC">
      <w:pPr>
        <w:rPr>
          <w:b/>
          <w:i/>
          <w:sz w:val="28"/>
          <w:szCs w:val="28"/>
        </w:rPr>
      </w:pPr>
    </w:p>
    <w:p w14:paraId="06E7C13B" w14:textId="77777777" w:rsidR="000C7BF3" w:rsidRDefault="000C7BF3" w:rsidP="00D020DC">
      <w:pPr>
        <w:rPr>
          <w:b/>
          <w:i/>
          <w:sz w:val="28"/>
          <w:szCs w:val="28"/>
        </w:rPr>
      </w:pPr>
    </w:p>
    <w:p w14:paraId="262CA501" w14:textId="150EB66A" w:rsidR="006C7785" w:rsidRPr="000C7BF3" w:rsidRDefault="006C7785" w:rsidP="00D020DC">
      <w:pPr>
        <w:rPr>
          <w:rFonts w:ascii="Times New Roman" w:hAnsi="Times New Roman" w:cs="Times New Roman"/>
          <w:b/>
          <w:sz w:val="24"/>
          <w:szCs w:val="24"/>
        </w:rPr>
      </w:pPr>
      <w:r>
        <w:rPr>
          <w:rFonts w:ascii="Times New Roman" w:hAnsi="Times New Roman" w:cs="Times New Roman"/>
          <w:b/>
          <w:bCs/>
          <w:sz w:val="24"/>
          <w:szCs w:val="24"/>
        </w:rPr>
        <w:t>Field Trip to Chirala</w:t>
      </w:r>
      <w:r w:rsidR="000C7BF3">
        <w:rPr>
          <w:rFonts w:ascii="Times New Roman" w:hAnsi="Times New Roman" w:cs="Times New Roman"/>
          <w:b/>
          <w:bCs/>
          <w:sz w:val="24"/>
          <w:szCs w:val="24"/>
        </w:rPr>
        <w:t xml:space="preserve"> </w:t>
      </w:r>
      <w:r w:rsidR="000C7BF3" w:rsidRPr="000C7BF3">
        <w:rPr>
          <w:rFonts w:ascii="Times New Roman" w:eastAsia="Times New Roman" w:hAnsi="Times New Roman" w:cs="Times New Roman"/>
          <w:b/>
          <w:sz w:val="24"/>
          <w:szCs w:val="24"/>
        </w:rPr>
        <w:t xml:space="preserve">to </w:t>
      </w:r>
      <w:proofErr w:type="gramStart"/>
      <w:r w:rsidR="000C7BF3" w:rsidRPr="000C7BF3">
        <w:rPr>
          <w:rFonts w:ascii="Times New Roman" w:eastAsia="Times New Roman" w:hAnsi="Times New Roman" w:cs="Times New Roman"/>
          <w:b/>
          <w:sz w:val="24"/>
          <w:szCs w:val="24"/>
        </w:rPr>
        <w:t xml:space="preserve">visit  </w:t>
      </w:r>
      <w:r w:rsidR="000C7BF3">
        <w:rPr>
          <w:rFonts w:ascii="Times New Roman" w:eastAsia="Times New Roman" w:hAnsi="Times New Roman" w:cs="Times New Roman"/>
          <w:b/>
          <w:sz w:val="24"/>
          <w:szCs w:val="24"/>
        </w:rPr>
        <w:t>H</w:t>
      </w:r>
      <w:r w:rsidR="000C7BF3" w:rsidRPr="000C7BF3">
        <w:rPr>
          <w:rFonts w:ascii="Times New Roman" w:eastAsia="Times New Roman" w:hAnsi="Times New Roman" w:cs="Times New Roman"/>
          <w:b/>
          <w:sz w:val="24"/>
          <w:szCs w:val="24"/>
        </w:rPr>
        <w:t>andloom</w:t>
      </w:r>
      <w:proofErr w:type="gramEnd"/>
      <w:r w:rsidR="000C7BF3" w:rsidRPr="000C7BF3">
        <w:rPr>
          <w:rFonts w:ascii="Times New Roman" w:eastAsia="Times New Roman" w:hAnsi="Times New Roman" w:cs="Times New Roman"/>
          <w:b/>
          <w:sz w:val="24"/>
          <w:szCs w:val="24"/>
        </w:rPr>
        <w:t xml:space="preserve"> </w:t>
      </w:r>
      <w:r w:rsidR="000C7BF3">
        <w:rPr>
          <w:rFonts w:ascii="Times New Roman" w:eastAsia="Times New Roman" w:hAnsi="Times New Roman" w:cs="Times New Roman"/>
          <w:b/>
          <w:sz w:val="24"/>
          <w:szCs w:val="24"/>
        </w:rPr>
        <w:t>M</w:t>
      </w:r>
      <w:r w:rsidR="000C7BF3" w:rsidRPr="000C7BF3">
        <w:rPr>
          <w:rFonts w:ascii="Times New Roman" w:eastAsia="Times New Roman" w:hAnsi="Times New Roman" w:cs="Times New Roman"/>
          <w:b/>
          <w:sz w:val="24"/>
          <w:szCs w:val="24"/>
        </w:rPr>
        <w:t>anufacturing Industry</w:t>
      </w:r>
    </w:p>
    <w:p w14:paraId="0F16FAA2" w14:textId="77777777" w:rsidR="0099644A" w:rsidRDefault="0099644A" w:rsidP="006C7785">
      <w:pPr>
        <w:jc w:val="both"/>
        <w:rPr>
          <w:b/>
          <w:i/>
          <w:sz w:val="24"/>
          <w:szCs w:val="24"/>
        </w:rPr>
      </w:pPr>
    </w:p>
    <w:p w14:paraId="12EE8E58" w14:textId="630274A2" w:rsidR="0099644A" w:rsidRPr="0099644A" w:rsidRDefault="0099644A" w:rsidP="006C7785">
      <w:pPr>
        <w:jc w:val="both"/>
        <w:rPr>
          <w:rFonts w:ascii="Times New Roman" w:eastAsia="Times New Roman" w:hAnsi="Times New Roman" w:cs="Times New Roman"/>
          <w:bCs/>
          <w:sz w:val="24"/>
          <w:szCs w:val="24"/>
        </w:rPr>
      </w:pPr>
      <w:r w:rsidRPr="0099644A">
        <w:rPr>
          <w:rFonts w:ascii="Times New Roman" w:eastAsia="Times New Roman" w:hAnsi="Times New Roman" w:cs="Times New Roman"/>
          <w:bCs/>
          <w:sz w:val="24"/>
          <w:szCs w:val="24"/>
        </w:rPr>
        <w:t xml:space="preserve">Department of Economics conducted Field </w:t>
      </w:r>
      <w:proofErr w:type="gramStart"/>
      <w:r w:rsidRPr="0099644A">
        <w:rPr>
          <w:rFonts w:ascii="Times New Roman" w:eastAsia="Times New Roman" w:hAnsi="Times New Roman" w:cs="Times New Roman"/>
          <w:bCs/>
          <w:sz w:val="24"/>
          <w:szCs w:val="24"/>
        </w:rPr>
        <w:t>Trip  programme</w:t>
      </w:r>
      <w:proofErr w:type="gramEnd"/>
      <w:r w:rsidRPr="0099644A">
        <w:rPr>
          <w:rFonts w:ascii="Times New Roman" w:eastAsia="Times New Roman" w:hAnsi="Times New Roman" w:cs="Times New Roman"/>
          <w:bCs/>
          <w:sz w:val="24"/>
          <w:szCs w:val="24"/>
        </w:rPr>
        <w:t xml:space="preserve"> on 15-02-2024   to visit  handloom manufacturing Industry  in Chirala. 44 no of students and Faculty of department of Economic are participated on that programme, most of the students </w:t>
      </w:r>
      <w:proofErr w:type="gramStart"/>
      <w:r w:rsidRPr="0099644A">
        <w:rPr>
          <w:rFonts w:ascii="Times New Roman" w:eastAsia="Times New Roman" w:hAnsi="Times New Roman" w:cs="Times New Roman"/>
          <w:bCs/>
          <w:sz w:val="24"/>
          <w:szCs w:val="24"/>
        </w:rPr>
        <w:t>understood  role</w:t>
      </w:r>
      <w:proofErr w:type="gramEnd"/>
      <w:r w:rsidRPr="0099644A">
        <w:rPr>
          <w:rFonts w:ascii="Times New Roman" w:eastAsia="Times New Roman" w:hAnsi="Times New Roman" w:cs="Times New Roman"/>
          <w:bCs/>
          <w:sz w:val="24"/>
          <w:szCs w:val="24"/>
        </w:rPr>
        <w:t xml:space="preserve"> of handloom manufacturing industries for economics development in developing countries like India    </w:t>
      </w:r>
    </w:p>
    <w:p w14:paraId="38388926" w14:textId="77777777" w:rsidR="0099644A" w:rsidRDefault="0099644A" w:rsidP="006C7785">
      <w:pPr>
        <w:jc w:val="both"/>
        <w:rPr>
          <w:rFonts w:ascii="Times New Roman" w:eastAsia="Times New Roman" w:hAnsi="Times New Roman" w:cs="Times New Roman"/>
          <w:bCs/>
        </w:rPr>
      </w:pPr>
    </w:p>
    <w:p w14:paraId="001F58E8" w14:textId="64D771E0" w:rsidR="006C7785" w:rsidRDefault="006C7785" w:rsidP="006C7785">
      <w:pPr>
        <w:jc w:val="both"/>
        <w:rPr>
          <w:b/>
          <w:i/>
          <w:sz w:val="24"/>
          <w:szCs w:val="24"/>
        </w:rPr>
      </w:pPr>
      <w:r>
        <w:rPr>
          <w:noProof/>
        </w:rPr>
        <w:drawing>
          <wp:inline distT="0" distB="0" distL="0" distR="0" wp14:anchorId="03B0083A" wp14:editId="572139B6">
            <wp:extent cx="6080760" cy="1628775"/>
            <wp:effectExtent l="0" t="0" r="0" b="9525"/>
            <wp:docPr id="315494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0760" cy="1628775"/>
                    </a:xfrm>
                    <a:prstGeom prst="rect">
                      <a:avLst/>
                    </a:prstGeom>
                    <a:noFill/>
                    <a:ln>
                      <a:noFill/>
                    </a:ln>
                  </pic:spPr>
                </pic:pic>
              </a:graphicData>
            </a:graphic>
          </wp:inline>
        </w:drawing>
      </w:r>
    </w:p>
    <w:p w14:paraId="6763C2D4" w14:textId="30FB77FE" w:rsidR="006C7785" w:rsidRPr="006C7785" w:rsidRDefault="006C7785" w:rsidP="006C7785">
      <w:pPr>
        <w:jc w:val="both"/>
        <w:rPr>
          <w:b/>
          <w:i/>
          <w:sz w:val="24"/>
          <w:szCs w:val="24"/>
        </w:rPr>
      </w:pPr>
      <w:r>
        <w:rPr>
          <w:noProof/>
        </w:rPr>
        <w:drawing>
          <wp:inline distT="0" distB="0" distL="0" distR="0" wp14:anchorId="3A371228" wp14:editId="7B54DA60">
            <wp:extent cx="6088380" cy="1647825"/>
            <wp:effectExtent l="0" t="0" r="7620" b="9525"/>
            <wp:docPr id="1187389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8380" cy="1647825"/>
                    </a:xfrm>
                    <a:prstGeom prst="rect">
                      <a:avLst/>
                    </a:prstGeom>
                    <a:noFill/>
                    <a:ln>
                      <a:noFill/>
                    </a:ln>
                  </pic:spPr>
                </pic:pic>
              </a:graphicData>
            </a:graphic>
          </wp:inline>
        </w:drawing>
      </w:r>
    </w:p>
    <w:p w14:paraId="6E36A7F0" w14:textId="661AEA5E" w:rsidR="00365A18" w:rsidRDefault="00365A18" w:rsidP="00882269">
      <w:pPr>
        <w:jc w:val="both"/>
        <w:rPr>
          <w:b/>
          <w:i/>
          <w:sz w:val="28"/>
          <w:szCs w:val="28"/>
        </w:rPr>
      </w:pPr>
    </w:p>
    <w:p w14:paraId="13B82451" w14:textId="3EA5861B" w:rsidR="00163E0D" w:rsidRDefault="0099644A" w:rsidP="00882269">
      <w:pPr>
        <w:jc w:val="both"/>
        <w:rPr>
          <w:sz w:val="24"/>
          <w:szCs w:val="24"/>
        </w:rPr>
      </w:pPr>
      <w:r>
        <w:rPr>
          <w:noProof/>
        </w:rPr>
        <w:lastRenderedPageBreak/>
        <w:drawing>
          <wp:inline distT="0" distB="0" distL="0" distR="0" wp14:anchorId="28A86158" wp14:editId="192C8AAF">
            <wp:extent cx="6120130" cy="2697480"/>
            <wp:effectExtent l="0" t="0" r="0" b="7620"/>
            <wp:docPr id="1719482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2697480"/>
                    </a:xfrm>
                    <a:prstGeom prst="rect">
                      <a:avLst/>
                    </a:prstGeom>
                    <a:noFill/>
                    <a:ln>
                      <a:noFill/>
                    </a:ln>
                  </pic:spPr>
                </pic:pic>
              </a:graphicData>
            </a:graphic>
          </wp:inline>
        </w:drawing>
      </w:r>
    </w:p>
    <w:p w14:paraId="5BF04F3F" w14:textId="77777777" w:rsidR="0099644A" w:rsidRDefault="0099644A" w:rsidP="00882269">
      <w:pPr>
        <w:jc w:val="both"/>
        <w:rPr>
          <w:sz w:val="24"/>
          <w:szCs w:val="24"/>
        </w:rPr>
      </w:pPr>
    </w:p>
    <w:p w14:paraId="4D836BA1" w14:textId="77777777" w:rsidR="0099644A" w:rsidRDefault="0099644A" w:rsidP="00882269">
      <w:pPr>
        <w:jc w:val="both"/>
        <w:rPr>
          <w:sz w:val="24"/>
          <w:szCs w:val="24"/>
        </w:rPr>
      </w:pPr>
    </w:p>
    <w:p w14:paraId="1719BC41" w14:textId="72F9D1CB" w:rsidR="0099644A" w:rsidRPr="0099644A" w:rsidRDefault="0099644A" w:rsidP="00882269">
      <w:pPr>
        <w:jc w:val="both"/>
        <w:rPr>
          <w:rFonts w:ascii="Times New Roman" w:hAnsi="Times New Roman" w:cs="Times New Roman"/>
          <w:b/>
          <w:sz w:val="24"/>
          <w:szCs w:val="24"/>
        </w:rPr>
      </w:pPr>
      <w:r>
        <w:rPr>
          <w:rFonts w:ascii="Times New Roman" w:hAnsi="Times New Roman" w:cs="Times New Roman"/>
          <w:b/>
          <w:bCs/>
          <w:sz w:val="24"/>
          <w:szCs w:val="24"/>
        </w:rPr>
        <w:t xml:space="preserve">Extension Activity </w:t>
      </w:r>
      <w:r>
        <w:rPr>
          <w:rFonts w:ascii="Times New Roman" w:hAnsi="Times New Roman" w:cs="Times New Roman"/>
          <w:b/>
          <w:bCs/>
          <w:sz w:val="24"/>
          <w:szCs w:val="24"/>
        </w:rPr>
        <w:t xml:space="preserve">on the occasion of National Girl child Day to visit </w:t>
      </w:r>
      <w:r w:rsidRPr="0099644A">
        <w:rPr>
          <w:rFonts w:ascii="Times New Roman" w:eastAsia="Times New Roman" w:hAnsi="Times New Roman" w:cs="Times New Roman"/>
          <w:b/>
          <w:sz w:val="24"/>
          <w:szCs w:val="24"/>
        </w:rPr>
        <w:t>Golusu Nancharam Minicipal Girls’s High School</w:t>
      </w:r>
      <w:r w:rsidRPr="0099644A">
        <w:rPr>
          <w:rFonts w:ascii="Times New Roman" w:hAnsi="Times New Roman" w:cs="Times New Roman"/>
          <w:b/>
          <w:sz w:val="24"/>
          <w:szCs w:val="24"/>
        </w:rPr>
        <w:t xml:space="preserve">      </w:t>
      </w:r>
    </w:p>
    <w:p w14:paraId="4C51BBAC" w14:textId="02716A23" w:rsidR="0099644A" w:rsidRPr="0099644A" w:rsidRDefault="0099644A" w:rsidP="0099644A">
      <w:pPr>
        <w:jc w:val="both"/>
        <w:rPr>
          <w:rFonts w:ascii="Times New Roman" w:eastAsia="Times New Roman" w:hAnsi="Times New Roman" w:cs="Times New Roman"/>
          <w:bCs/>
          <w:sz w:val="24"/>
          <w:szCs w:val="24"/>
        </w:rPr>
      </w:pPr>
      <w:r w:rsidRPr="0099644A">
        <w:rPr>
          <w:rFonts w:ascii="Times New Roman" w:eastAsia="Times New Roman" w:hAnsi="Times New Roman" w:cs="Times New Roman"/>
          <w:bCs/>
          <w:sz w:val="24"/>
          <w:szCs w:val="24"/>
        </w:rPr>
        <w:t xml:space="preserve">Department of Economics </w:t>
      </w:r>
      <w:proofErr w:type="gramStart"/>
      <w:r w:rsidRPr="0099644A">
        <w:rPr>
          <w:rFonts w:ascii="Times New Roman" w:eastAsia="Times New Roman" w:hAnsi="Times New Roman" w:cs="Times New Roman"/>
          <w:bCs/>
          <w:sz w:val="24"/>
          <w:szCs w:val="24"/>
        </w:rPr>
        <w:t>conducted  extension</w:t>
      </w:r>
      <w:proofErr w:type="gramEnd"/>
      <w:r w:rsidRPr="0099644A">
        <w:rPr>
          <w:rFonts w:ascii="Times New Roman" w:eastAsia="Times New Roman" w:hAnsi="Times New Roman" w:cs="Times New Roman"/>
          <w:bCs/>
          <w:sz w:val="24"/>
          <w:szCs w:val="24"/>
        </w:rPr>
        <w:t xml:space="preserve"> activity on the occasion of National Girl Child Day Extension activity PG and UG Economics Students and Faculty of department of Economics    GCW(A) Guntur visited Golusu Nancharam Minicipal Girls’s High School , Railpet2nd line, Guntur. Some students are delivered </w:t>
      </w:r>
      <w:proofErr w:type="gramStart"/>
      <w:r w:rsidRPr="0099644A">
        <w:rPr>
          <w:rFonts w:ascii="Times New Roman" w:eastAsia="Times New Roman" w:hAnsi="Times New Roman" w:cs="Times New Roman"/>
          <w:bCs/>
          <w:sz w:val="24"/>
          <w:szCs w:val="24"/>
        </w:rPr>
        <w:t>message  importance</w:t>
      </w:r>
      <w:proofErr w:type="gramEnd"/>
      <w:r w:rsidRPr="0099644A">
        <w:rPr>
          <w:rFonts w:ascii="Times New Roman" w:eastAsia="Times New Roman" w:hAnsi="Times New Roman" w:cs="Times New Roman"/>
          <w:bCs/>
          <w:sz w:val="24"/>
          <w:szCs w:val="24"/>
        </w:rPr>
        <w:t xml:space="preserve"> of girl child Education in present society    </w:t>
      </w:r>
    </w:p>
    <w:p w14:paraId="745F622B" w14:textId="77777777" w:rsidR="0099644A" w:rsidRDefault="0099644A" w:rsidP="00882269">
      <w:pPr>
        <w:jc w:val="both"/>
        <w:rPr>
          <w:sz w:val="24"/>
          <w:szCs w:val="24"/>
        </w:rPr>
      </w:pPr>
    </w:p>
    <w:p w14:paraId="30B549B5" w14:textId="391C6E67" w:rsidR="0099644A" w:rsidRDefault="0099644A" w:rsidP="00882269">
      <w:pPr>
        <w:jc w:val="both"/>
        <w:rPr>
          <w:sz w:val="24"/>
          <w:szCs w:val="24"/>
        </w:rPr>
      </w:pPr>
      <w:r>
        <w:rPr>
          <w:noProof/>
        </w:rPr>
        <w:drawing>
          <wp:inline distT="0" distB="0" distL="0" distR="0" wp14:anchorId="12C4257C" wp14:editId="3E34DE16">
            <wp:extent cx="6240780" cy="3459480"/>
            <wp:effectExtent l="0" t="0" r="7620" b="7620"/>
            <wp:docPr id="673189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40780" cy="3459480"/>
                    </a:xfrm>
                    <a:prstGeom prst="rect">
                      <a:avLst/>
                    </a:prstGeom>
                    <a:noFill/>
                    <a:ln>
                      <a:noFill/>
                    </a:ln>
                  </pic:spPr>
                </pic:pic>
              </a:graphicData>
            </a:graphic>
          </wp:inline>
        </w:drawing>
      </w:r>
    </w:p>
    <w:p w14:paraId="676EB185" w14:textId="77777777" w:rsidR="0099644A" w:rsidRDefault="0099644A" w:rsidP="00882269">
      <w:pPr>
        <w:jc w:val="both"/>
        <w:rPr>
          <w:sz w:val="24"/>
          <w:szCs w:val="24"/>
        </w:rPr>
      </w:pPr>
    </w:p>
    <w:p w14:paraId="41D59DF8" w14:textId="077DFE42" w:rsidR="00275C1B" w:rsidRDefault="0099644A" w:rsidP="00882269">
      <w:pPr>
        <w:jc w:val="both"/>
        <w:rPr>
          <w:sz w:val="24"/>
          <w:szCs w:val="24"/>
        </w:rPr>
      </w:pPr>
      <w:r>
        <w:rPr>
          <w:noProof/>
        </w:rPr>
        <w:lastRenderedPageBreak/>
        <w:drawing>
          <wp:inline distT="0" distB="0" distL="0" distR="0" wp14:anchorId="078FCC99" wp14:editId="4A2103BA">
            <wp:extent cx="6240780" cy="3596640"/>
            <wp:effectExtent l="0" t="0" r="7620" b="3810"/>
            <wp:docPr id="2093191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40780" cy="3596640"/>
                    </a:xfrm>
                    <a:prstGeom prst="rect">
                      <a:avLst/>
                    </a:prstGeom>
                    <a:noFill/>
                    <a:ln>
                      <a:noFill/>
                    </a:ln>
                  </pic:spPr>
                </pic:pic>
              </a:graphicData>
            </a:graphic>
          </wp:inline>
        </w:drawing>
      </w:r>
    </w:p>
    <w:p w14:paraId="3B1A0FA1" w14:textId="55BF3D79" w:rsidR="00882269" w:rsidRDefault="00882269" w:rsidP="00882269">
      <w:pPr>
        <w:jc w:val="both"/>
        <w:rPr>
          <w:sz w:val="24"/>
          <w:szCs w:val="24"/>
        </w:rPr>
      </w:pPr>
    </w:p>
    <w:p w14:paraId="47CE2FF9" w14:textId="04662FF5" w:rsidR="00CE5587" w:rsidRDefault="00CE5587" w:rsidP="0099644A">
      <w:pPr>
        <w:jc w:val="both"/>
        <w:rPr>
          <w:sz w:val="24"/>
          <w:szCs w:val="24"/>
        </w:rPr>
      </w:pPr>
    </w:p>
    <w:p w14:paraId="4C1344CA" w14:textId="5F4A759C" w:rsidR="0012305C" w:rsidRDefault="0012305C" w:rsidP="00946F28">
      <w:pPr>
        <w:jc w:val="center"/>
        <w:rPr>
          <w:sz w:val="24"/>
          <w:szCs w:val="24"/>
        </w:rPr>
      </w:pPr>
    </w:p>
    <w:p w14:paraId="746C309D" w14:textId="468ED6EF" w:rsidR="00946F28" w:rsidRPr="0012305C" w:rsidRDefault="00946F28" w:rsidP="00946F28">
      <w:pPr>
        <w:jc w:val="center"/>
        <w:rPr>
          <w:sz w:val="24"/>
          <w:szCs w:val="24"/>
        </w:rPr>
      </w:pPr>
    </w:p>
    <w:p w14:paraId="1A42D15A" w14:textId="77777777" w:rsidR="001E0EA9" w:rsidRDefault="001E0EA9" w:rsidP="00365A18">
      <w:pPr>
        <w:rPr>
          <w:sz w:val="24"/>
          <w:szCs w:val="24"/>
        </w:rPr>
      </w:pPr>
    </w:p>
    <w:p w14:paraId="1066269E" w14:textId="77777777" w:rsidR="00DC153E" w:rsidRDefault="00DC153E" w:rsidP="00365A18">
      <w:pPr>
        <w:rPr>
          <w:sz w:val="24"/>
          <w:szCs w:val="24"/>
        </w:rPr>
      </w:pPr>
    </w:p>
    <w:sectPr w:rsidR="00DC153E" w:rsidSect="001D5186">
      <w:pgSz w:w="11906" w:h="16838"/>
      <w:pgMar w:top="1134" w:right="1134" w:bottom="1134" w:left="1134" w:header="709" w:footer="709"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0A2256"/>
    <w:multiLevelType w:val="hybridMultilevel"/>
    <w:tmpl w:val="D50E13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058702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9FE"/>
    <w:rsid w:val="00026839"/>
    <w:rsid w:val="00036A81"/>
    <w:rsid w:val="0004796D"/>
    <w:rsid w:val="00076918"/>
    <w:rsid w:val="000C7BF3"/>
    <w:rsid w:val="000D625B"/>
    <w:rsid w:val="001102D7"/>
    <w:rsid w:val="0012305C"/>
    <w:rsid w:val="00163E0D"/>
    <w:rsid w:val="001A248B"/>
    <w:rsid w:val="001D5186"/>
    <w:rsid w:val="001E0EA9"/>
    <w:rsid w:val="001E7B87"/>
    <w:rsid w:val="001F3C06"/>
    <w:rsid w:val="001F791E"/>
    <w:rsid w:val="00230C73"/>
    <w:rsid w:val="00250059"/>
    <w:rsid w:val="00275C1B"/>
    <w:rsid w:val="0028126F"/>
    <w:rsid w:val="002D2EA9"/>
    <w:rsid w:val="002E171C"/>
    <w:rsid w:val="00365A18"/>
    <w:rsid w:val="003779FC"/>
    <w:rsid w:val="003844FD"/>
    <w:rsid w:val="00403997"/>
    <w:rsid w:val="00404DA9"/>
    <w:rsid w:val="00416410"/>
    <w:rsid w:val="00416C25"/>
    <w:rsid w:val="0045217C"/>
    <w:rsid w:val="00487872"/>
    <w:rsid w:val="004C772E"/>
    <w:rsid w:val="004F0CEA"/>
    <w:rsid w:val="00530932"/>
    <w:rsid w:val="005440E8"/>
    <w:rsid w:val="005A41C2"/>
    <w:rsid w:val="005E3ED1"/>
    <w:rsid w:val="005F3D08"/>
    <w:rsid w:val="006269FE"/>
    <w:rsid w:val="00626A87"/>
    <w:rsid w:val="00635473"/>
    <w:rsid w:val="006931CB"/>
    <w:rsid w:val="006A3CE3"/>
    <w:rsid w:val="006C3D63"/>
    <w:rsid w:val="006C7785"/>
    <w:rsid w:val="006F15D1"/>
    <w:rsid w:val="00727B54"/>
    <w:rsid w:val="00797DC4"/>
    <w:rsid w:val="0087206E"/>
    <w:rsid w:val="00882269"/>
    <w:rsid w:val="00946F28"/>
    <w:rsid w:val="00961F1F"/>
    <w:rsid w:val="0099644A"/>
    <w:rsid w:val="009B5EF7"/>
    <w:rsid w:val="00A379DA"/>
    <w:rsid w:val="00A81708"/>
    <w:rsid w:val="00AE6ADE"/>
    <w:rsid w:val="00B21C49"/>
    <w:rsid w:val="00B4749B"/>
    <w:rsid w:val="00BC79B1"/>
    <w:rsid w:val="00BE524D"/>
    <w:rsid w:val="00C27A90"/>
    <w:rsid w:val="00C3457D"/>
    <w:rsid w:val="00C6754E"/>
    <w:rsid w:val="00CA3B14"/>
    <w:rsid w:val="00CB35C8"/>
    <w:rsid w:val="00CE5587"/>
    <w:rsid w:val="00D020DC"/>
    <w:rsid w:val="00D87D1F"/>
    <w:rsid w:val="00DB4ECC"/>
    <w:rsid w:val="00DC153E"/>
    <w:rsid w:val="00DC7784"/>
    <w:rsid w:val="00E53857"/>
    <w:rsid w:val="00E73E9F"/>
    <w:rsid w:val="00EA4D66"/>
    <w:rsid w:val="00EF525A"/>
    <w:rsid w:val="00F37DEB"/>
    <w:rsid w:val="00F37F03"/>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196878"/>
  <w15:chartTrackingRefBased/>
  <w15:docId w15:val="{5BC51412-AEB3-412B-9BD1-651DE8E39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D625B"/>
    <w:pPr>
      <w:spacing w:after="0" w:line="240" w:lineRule="auto"/>
    </w:pPr>
    <w:rPr>
      <w:kern w:val="2"/>
      <w14:ligatures w14:val="standardContextual"/>
    </w:rPr>
  </w:style>
  <w:style w:type="paragraph" w:styleId="BodyText">
    <w:name w:val="Body Text"/>
    <w:basedOn w:val="Normal"/>
    <w:link w:val="BodyTextChar"/>
    <w:uiPriority w:val="1"/>
    <w:qFormat/>
    <w:rsid w:val="00BE524D"/>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BE524D"/>
    <w:rPr>
      <w:rFonts w:ascii="Calibri" w:eastAsia="Calibri" w:hAnsi="Calibri" w:cs="Calibri"/>
      <w:lang w:val="en-US"/>
    </w:rPr>
  </w:style>
  <w:style w:type="paragraph" w:styleId="ListParagraph">
    <w:name w:val="List Paragraph"/>
    <w:basedOn w:val="Normal"/>
    <w:uiPriority w:val="1"/>
    <w:qFormat/>
    <w:rsid w:val="00E53857"/>
    <w:pPr>
      <w:widowControl w:val="0"/>
      <w:autoSpaceDE w:val="0"/>
      <w:autoSpaceDN w:val="0"/>
      <w:spacing w:after="0" w:line="240" w:lineRule="auto"/>
      <w:ind w:left="1102" w:hanging="343"/>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702</Words>
  <Characters>4005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nayudu.santhi@gmail.com</dc:creator>
  <cp:keywords/>
  <dc:description/>
  <cp:lastModifiedBy>Prasanna Josphen</cp:lastModifiedBy>
  <cp:revision>3</cp:revision>
  <dcterms:created xsi:type="dcterms:W3CDTF">2024-05-25T16:50:00Z</dcterms:created>
  <dcterms:modified xsi:type="dcterms:W3CDTF">2024-05-25T16:51:00Z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be792dd9-dcac-4665-a0f0-9ea4a8f63d69</vt:lpwstr>
  </property>
</Properties>
</file>