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C3DB48" w14:textId="22AA1639" w:rsidR="001D1C9B" w:rsidRDefault="001D1C9B" w:rsidP="001D1C9B">
      <w:pPr>
        <w:jc w:val="both"/>
        <w:rPr>
          <w:color w:val="0070C0"/>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24"/>
          <w:szCs w:val="24"/>
        </w:rPr>
        <w:tab/>
      </w:r>
      <w:r>
        <w:rPr>
          <w:sz w:val="24"/>
          <w:szCs w:val="24"/>
        </w:rPr>
        <w:tab/>
      </w:r>
      <w:r>
        <w:rPr>
          <w:sz w:val="24"/>
          <w:szCs w:val="24"/>
        </w:rPr>
        <w:tab/>
        <w:t xml:space="preserve">       </w:t>
      </w:r>
      <w:r w:rsidRPr="00AE6ADE">
        <w:rPr>
          <w:sz w:val="48"/>
          <w:szCs w:val="48"/>
        </w:rPr>
        <w:t xml:space="preserve"> </w:t>
      </w:r>
      <w:r w:rsidRPr="00AE6ADE">
        <w:rPr>
          <w:color w:val="0070C0"/>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DEPARTMENT OF </w:t>
      </w:r>
      <w:r>
        <w:rPr>
          <w:color w:val="0070C0"/>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CHEMISTRY</w:t>
      </w:r>
    </w:p>
    <w:p w14:paraId="1CC02D01" w14:textId="77777777" w:rsidR="001D1C9B" w:rsidRDefault="001D1C9B" w:rsidP="001D1C9B">
      <w:pPr>
        <w:rPr>
          <w:b/>
          <w:color w:val="C00000"/>
          <w:sz w:val="32"/>
          <w:szCs w:val="32"/>
        </w:rPr>
      </w:pPr>
      <w:r>
        <w:tab/>
      </w:r>
      <w:r>
        <w:tab/>
      </w:r>
      <w:r>
        <w:tab/>
      </w:r>
      <w:r>
        <w:tab/>
      </w:r>
      <w:r w:rsidRPr="00AE6ADE">
        <w:rPr>
          <w:b/>
          <w:color w:val="C00000"/>
        </w:rPr>
        <w:t xml:space="preserve">  </w:t>
      </w:r>
      <w:r w:rsidRPr="00AE6ADE">
        <w:rPr>
          <w:b/>
          <w:color w:val="C00000"/>
          <w:sz w:val="32"/>
          <w:szCs w:val="32"/>
        </w:rPr>
        <w:t xml:space="preserve">ACTIVITIES FOR THE YEAR 2023-24 </w:t>
      </w:r>
    </w:p>
    <w:p w14:paraId="0219625D" w14:textId="7A7B2852" w:rsidR="001D1C9B" w:rsidRPr="00692A2F" w:rsidRDefault="001D1C9B" w:rsidP="001D1C9B">
      <w:pPr>
        <w:jc w:val="center"/>
        <w:rPr>
          <w:b/>
          <w:bCs/>
          <w:sz w:val="28"/>
          <w:szCs w:val="28"/>
        </w:rPr>
      </w:pPr>
      <w:r w:rsidRPr="00692A2F">
        <w:rPr>
          <w:b/>
          <w:bCs/>
          <w:sz w:val="28"/>
          <w:szCs w:val="28"/>
        </w:rPr>
        <w:t>Ozone Day</w:t>
      </w:r>
    </w:p>
    <w:p w14:paraId="2022D519" w14:textId="5D2EE660" w:rsidR="001D1C9B" w:rsidRDefault="001D1C9B" w:rsidP="001D1C9B">
      <w:pPr>
        <w:jc w:val="center"/>
        <w:rPr>
          <w:rFonts w:cstheme="minorHAnsi"/>
          <w:sz w:val="24"/>
          <w:szCs w:val="24"/>
        </w:rPr>
      </w:pPr>
      <w:r>
        <w:rPr>
          <w:b/>
          <w:bCs/>
        </w:rPr>
        <w:t>(</w:t>
      </w:r>
      <w:r w:rsidRPr="000953B7">
        <w:rPr>
          <w:b/>
          <w:bCs/>
        </w:rPr>
        <w:t>16-09-2023</w:t>
      </w:r>
      <w:r>
        <w:rPr>
          <w:b/>
          <w:bCs/>
        </w:rPr>
        <w:t>)</w:t>
      </w:r>
    </w:p>
    <w:p w14:paraId="403F953B" w14:textId="51D3B450" w:rsidR="001D1C9B" w:rsidRDefault="00692A2F" w:rsidP="001D1C9B">
      <w:r w:rsidRPr="00413EF0">
        <w:rPr>
          <w:rFonts w:eastAsia="Times New Roman"/>
          <w:noProof/>
        </w:rPr>
        <w:drawing>
          <wp:anchor distT="0" distB="0" distL="114300" distR="114300" simplePos="0" relativeHeight="251651072" behindDoc="1" locked="0" layoutInCell="1" allowOverlap="1" wp14:anchorId="4E1773B2" wp14:editId="44D212C2">
            <wp:simplePos x="0" y="0"/>
            <wp:positionH relativeFrom="margin">
              <wp:align>left</wp:align>
            </wp:positionH>
            <wp:positionV relativeFrom="paragraph">
              <wp:posOffset>608330</wp:posOffset>
            </wp:positionV>
            <wp:extent cx="6099175" cy="3147695"/>
            <wp:effectExtent l="0" t="0" r="0" b="0"/>
            <wp:wrapTight wrapText="bothSides">
              <wp:wrapPolygon edited="0">
                <wp:start x="0" y="0"/>
                <wp:lineTo x="0" y="21439"/>
                <wp:lineTo x="21521" y="21439"/>
                <wp:lineTo x="21521" y="0"/>
                <wp:lineTo x="0" y="0"/>
              </wp:wrapPolygon>
            </wp:wrapTight>
            <wp:docPr id="797789432" name="Picture 797789432" descr="C:\Users\User\Downloads\WhatsApp Image 2024-03-22 at 6.07.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3-22 at 6.07.55 PM.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14851" cy="3156104"/>
                    </a:xfrm>
                    <a:prstGeom prst="rect">
                      <a:avLst/>
                    </a:prstGeom>
                    <a:noFill/>
                    <a:ln>
                      <a:noFill/>
                    </a:ln>
                  </pic:spPr>
                </pic:pic>
              </a:graphicData>
            </a:graphic>
            <wp14:sizeRelH relativeFrom="page">
              <wp14:pctWidth>0</wp14:pctWidth>
            </wp14:sizeRelH>
            <wp14:sizeRelV relativeFrom="page">
              <wp14:pctHeight>0</wp14:pctHeight>
            </wp14:sizeRelV>
          </wp:anchor>
        </w:drawing>
      </w:r>
      <w:r w:rsidR="001D1C9B">
        <w:rPr>
          <w:rFonts w:cstheme="minorHAnsi"/>
          <w:sz w:val="24"/>
          <w:szCs w:val="24"/>
        </w:rPr>
        <w:t xml:space="preserve">     </w:t>
      </w:r>
      <w:r w:rsidR="001D1C9B">
        <w:t>T</w:t>
      </w:r>
      <w:r w:rsidR="001D1C9B" w:rsidRPr="00964C61">
        <w:t xml:space="preserve">he department </w:t>
      </w:r>
      <w:r w:rsidR="00883FE0">
        <w:t>organized</w:t>
      </w:r>
      <w:r w:rsidR="001D1C9B" w:rsidRPr="00964C61">
        <w:t xml:space="preserve"> a poster presentation followed by a skit</w:t>
      </w:r>
      <w:r w:rsidR="001D1C9B">
        <w:t>. Many interesting posters were prepared by students and were exhibited in the assembly hall. Prizes were given away for the best posters. A skit conducted by B9</w:t>
      </w:r>
      <w:r w:rsidR="006112AB">
        <w:t>-BtZC</w:t>
      </w:r>
      <w:r w:rsidR="001D1C9B">
        <w:t xml:space="preserve"> students demonstrated the importance of the ozone layer.</w:t>
      </w:r>
    </w:p>
    <w:p w14:paraId="162FE745" w14:textId="77777777" w:rsidR="00692A2F" w:rsidRDefault="00692A2F" w:rsidP="00692A2F">
      <w:pPr>
        <w:jc w:val="both"/>
        <w:rPr>
          <w:rFonts w:ascii="Arial Black" w:hAnsi="Arial Black"/>
          <w:sz w:val="28"/>
          <w:szCs w:val="28"/>
        </w:rPr>
      </w:pPr>
      <w:r w:rsidRPr="00692A2F">
        <w:rPr>
          <w:rFonts w:ascii="Arial Black" w:hAnsi="Arial Black"/>
          <w:noProof/>
          <w:sz w:val="28"/>
          <w:szCs w:val="28"/>
        </w:rPr>
        <w:drawing>
          <wp:inline distT="0" distB="0" distL="0" distR="0" wp14:anchorId="4AA6E795" wp14:editId="1F6CB369">
            <wp:extent cx="6119047" cy="3367088"/>
            <wp:effectExtent l="0" t="0" r="0" b="5080"/>
            <wp:docPr id="332363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63261" name=""/>
                    <pic:cNvPicPr/>
                  </pic:nvPicPr>
                  <pic:blipFill>
                    <a:blip r:embed="rId6"/>
                    <a:stretch>
                      <a:fillRect/>
                    </a:stretch>
                  </pic:blipFill>
                  <pic:spPr>
                    <a:xfrm>
                      <a:off x="0" y="0"/>
                      <a:ext cx="6145726" cy="3381768"/>
                    </a:xfrm>
                    <a:prstGeom prst="rect">
                      <a:avLst/>
                    </a:prstGeom>
                  </pic:spPr>
                </pic:pic>
              </a:graphicData>
            </a:graphic>
          </wp:inline>
        </w:drawing>
      </w:r>
    </w:p>
    <w:p w14:paraId="1896F425" w14:textId="77777777" w:rsidR="00692A2F" w:rsidRDefault="00692A2F" w:rsidP="00692A2F">
      <w:pPr>
        <w:jc w:val="both"/>
        <w:rPr>
          <w:b/>
          <w:bCs/>
          <w:sz w:val="28"/>
          <w:szCs w:val="28"/>
        </w:rPr>
      </w:pPr>
    </w:p>
    <w:p w14:paraId="4754C2E7" w14:textId="39F57504" w:rsidR="00692A2F" w:rsidRPr="00692A2F" w:rsidRDefault="00692A2F" w:rsidP="00692A2F">
      <w:pPr>
        <w:jc w:val="both"/>
        <w:rPr>
          <w:rFonts w:ascii="Arial Black" w:hAnsi="Arial Black"/>
          <w:sz w:val="28"/>
          <w:szCs w:val="28"/>
        </w:rPr>
      </w:pPr>
      <w:r w:rsidRPr="00692A2F">
        <w:rPr>
          <w:b/>
          <w:bCs/>
          <w:sz w:val="28"/>
          <w:szCs w:val="28"/>
        </w:rPr>
        <w:lastRenderedPageBreak/>
        <w:t xml:space="preserve">Ecofriendly Ganesh Idols </w:t>
      </w:r>
      <w:proofErr w:type="gramStart"/>
      <w:r w:rsidRPr="00692A2F">
        <w:rPr>
          <w:b/>
          <w:bCs/>
          <w:sz w:val="28"/>
          <w:szCs w:val="28"/>
        </w:rPr>
        <w:t>Distribution</w:t>
      </w:r>
      <w:r>
        <w:rPr>
          <w:b/>
          <w:bCs/>
          <w:sz w:val="28"/>
          <w:szCs w:val="28"/>
        </w:rPr>
        <w:t>(</w:t>
      </w:r>
      <w:r w:rsidRPr="00692A2F">
        <w:rPr>
          <w:b/>
          <w:bCs/>
          <w:sz w:val="28"/>
          <w:szCs w:val="28"/>
        </w:rPr>
        <w:t xml:space="preserve"> 17</w:t>
      </w:r>
      <w:proofErr w:type="gramEnd"/>
      <w:r w:rsidRPr="00692A2F">
        <w:rPr>
          <w:b/>
          <w:bCs/>
          <w:sz w:val="28"/>
          <w:szCs w:val="28"/>
        </w:rPr>
        <w:t>-09-2023</w:t>
      </w:r>
      <w:r>
        <w:rPr>
          <w:b/>
          <w:bCs/>
          <w:sz w:val="28"/>
          <w:szCs w:val="28"/>
        </w:rPr>
        <w:t>)</w:t>
      </w:r>
    </w:p>
    <w:p w14:paraId="4490E1F9" w14:textId="07F2BB58" w:rsidR="001D1C9B" w:rsidRDefault="001D1C9B" w:rsidP="00692A2F">
      <w:pPr>
        <w:spacing w:line="360" w:lineRule="auto"/>
        <w:rPr>
          <w:sz w:val="24"/>
          <w:szCs w:val="24"/>
        </w:rPr>
      </w:pPr>
      <w:r>
        <w:rPr>
          <w:sz w:val="24"/>
          <w:szCs w:val="24"/>
        </w:rPr>
        <w:t xml:space="preserve">    </w:t>
      </w:r>
      <w:r w:rsidR="00692A2F">
        <w:rPr>
          <w:rFonts w:ascii="Cambria" w:hAnsi="Cambria"/>
          <w:bCs/>
        </w:rPr>
        <w:t>The Eco-friendly Ganesh Idol distribution</w:t>
      </w:r>
      <w:r w:rsidR="00692A2F" w:rsidRPr="007255E9">
        <w:rPr>
          <w:rFonts w:ascii="Cambria" w:hAnsi="Cambria"/>
          <w:bCs/>
        </w:rPr>
        <w:t xml:space="preserve"> </w:t>
      </w:r>
      <w:r w:rsidR="00883FE0">
        <w:rPr>
          <w:rFonts w:ascii="Cambria" w:hAnsi="Cambria"/>
          <w:bCs/>
        </w:rPr>
        <w:t>program</w:t>
      </w:r>
      <w:r w:rsidR="00692A2F" w:rsidRPr="007255E9">
        <w:rPr>
          <w:rFonts w:ascii="Cambria" w:hAnsi="Cambria"/>
          <w:bCs/>
        </w:rPr>
        <w:t xml:space="preserve"> was </w:t>
      </w:r>
      <w:r w:rsidR="00883FE0">
        <w:rPr>
          <w:rFonts w:ascii="Cambria" w:hAnsi="Cambria"/>
          <w:bCs/>
        </w:rPr>
        <w:t>organized</w:t>
      </w:r>
      <w:r w:rsidR="00692A2F" w:rsidRPr="007255E9">
        <w:rPr>
          <w:rFonts w:ascii="Cambria" w:hAnsi="Cambria"/>
          <w:bCs/>
        </w:rPr>
        <w:t xml:space="preserve"> on the previous day of</w:t>
      </w:r>
      <w:r w:rsidR="00692A2F" w:rsidRPr="007255E9">
        <w:rPr>
          <w:rFonts w:ascii="Cambria" w:hAnsi="Cambria"/>
          <w:b/>
          <w:bCs/>
        </w:rPr>
        <w:t xml:space="preserve"> Ganesh </w:t>
      </w:r>
      <w:r w:rsidR="00692A2F">
        <w:rPr>
          <w:rFonts w:ascii="Cambria" w:hAnsi="Cambria"/>
          <w:b/>
          <w:bCs/>
        </w:rPr>
        <w:t>Chaturthi</w:t>
      </w:r>
      <w:r w:rsidR="00692A2F" w:rsidRPr="007255E9">
        <w:rPr>
          <w:rFonts w:ascii="Cambria" w:hAnsi="Cambria"/>
          <w:bCs/>
        </w:rPr>
        <w:t xml:space="preserve"> on </w:t>
      </w:r>
      <w:r w:rsidR="00692A2F">
        <w:rPr>
          <w:rFonts w:ascii="Cambria" w:hAnsi="Cambria"/>
          <w:b/>
        </w:rPr>
        <w:t>17</w:t>
      </w:r>
      <w:r w:rsidR="00692A2F" w:rsidRPr="007255E9">
        <w:rPr>
          <w:rFonts w:ascii="Cambria" w:hAnsi="Cambria"/>
          <w:b/>
        </w:rPr>
        <w:t>.09.20</w:t>
      </w:r>
      <w:r w:rsidR="00692A2F">
        <w:rPr>
          <w:rFonts w:ascii="Cambria" w:hAnsi="Cambria"/>
          <w:b/>
        </w:rPr>
        <w:t>23</w:t>
      </w:r>
      <w:r w:rsidR="00692A2F" w:rsidRPr="007255E9">
        <w:rPr>
          <w:rFonts w:ascii="Cambria" w:hAnsi="Cambria"/>
          <w:b/>
        </w:rPr>
        <w:t xml:space="preserve"> </w:t>
      </w:r>
      <w:r w:rsidR="00692A2F" w:rsidRPr="007255E9">
        <w:rPr>
          <w:rFonts w:ascii="Cambria" w:hAnsi="Cambria"/>
          <w:bCs/>
        </w:rPr>
        <w:t>to encourage the usage of clay idols by explaining the harmful effects of POP on the environment.</w:t>
      </w:r>
      <w:r w:rsidR="00692A2F">
        <w:rPr>
          <w:rFonts w:ascii="Cambria" w:hAnsi="Cambria"/>
          <w:bCs/>
        </w:rPr>
        <w:t xml:space="preserve"> In this connection, the Department of Chemistry, GCW(A), Guntur in association with the </w:t>
      </w:r>
      <w:proofErr w:type="spellStart"/>
      <w:r w:rsidR="00883FE0">
        <w:rPr>
          <w:rFonts w:ascii="Cambria" w:hAnsi="Cambria"/>
          <w:bCs/>
        </w:rPr>
        <w:t>Suksham</w:t>
      </w:r>
      <w:proofErr w:type="spellEnd"/>
      <w:r w:rsidR="00692A2F">
        <w:rPr>
          <w:rFonts w:ascii="Cambria" w:hAnsi="Cambria"/>
          <w:bCs/>
        </w:rPr>
        <w:t xml:space="preserve"> eye donation </w:t>
      </w:r>
      <w:r w:rsidR="00883FE0">
        <w:rPr>
          <w:rFonts w:ascii="Cambria" w:hAnsi="Cambria"/>
          <w:bCs/>
        </w:rPr>
        <w:t>organization</w:t>
      </w:r>
      <w:r w:rsidR="00692A2F">
        <w:rPr>
          <w:rFonts w:ascii="Cambria" w:hAnsi="Cambria"/>
          <w:bCs/>
        </w:rPr>
        <w:t xml:space="preserve"> distributed the clay Ganesh idols in </w:t>
      </w:r>
      <w:proofErr w:type="spellStart"/>
      <w:r w:rsidR="00692A2F">
        <w:rPr>
          <w:rFonts w:ascii="Cambria" w:hAnsi="Cambria"/>
          <w:bCs/>
        </w:rPr>
        <w:t>Lakshmipuram</w:t>
      </w:r>
      <w:proofErr w:type="spellEnd"/>
      <w:r w:rsidR="00692A2F">
        <w:rPr>
          <w:rFonts w:ascii="Cambria" w:hAnsi="Cambria"/>
          <w:bCs/>
        </w:rPr>
        <w:t>, Guntur.</w:t>
      </w:r>
    </w:p>
    <w:p w14:paraId="0539E74D" w14:textId="14699FE0" w:rsidR="001D1C9B" w:rsidRDefault="00692A2F" w:rsidP="001D1C9B">
      <w:pPr>
        <w:jc w:val="both"/>
        <w:rPr>
          <w:sz w:val="24"/>
          <w:szCs w:val="24"/>
        </w:rPr>
      </w:pPr>
      <w:r>
        <w:rPr>
          <w:noProof/>
          <w:lang w:eastAsia="en-IN"/>
        </w:rPr>
        <w:drawing>
          <wp:inline distT="0" distB="0" distL="0" distR="0" wp14:anchorId="332700BC" wp14:editId="2F2EA220">
            <wp:extent cx="6285865" cy="2995612"/>
            <wp:effectExtent l="0" t="0" r="635" b="0"/>
            <wp:docPr id="1007196833" name="Picture 100719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3-23 at 16.03.56_42b4a02b.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322897" cy="3013260"/>
                    </a:xfrm>
                    <a:prstGeom prst="rect">
                      <a:avLst/>
                    </a:prstGeom>
                  </pic:spPr>
                </pic:pic>
              </a:graphicData>
            </a:graphic>
          </wp:inline>
        </w:drawing>
      </w:r>
    </w:p>
    <w:p w14:paraId="196B2049" w14:textId="77777777" w:rsidR="001D1C9B" w:rsidRDefault="001D1C9B" w:rsidP="001D1C9B">
      <w:pPr>
        <w:pStyle w:val="NoSpacing"/>
        <w:jc w:val="both"/>
        <w:rPr>
          <w:b/>
          <w:sz w:val="28"/>
          <w:lang w:val="en-US"/>
        </w:rPr>
      </w:pPr>
      <w:r>
        <w:rPr>
          <w:b/>
          <w:sz w:val="28"/>
          <w:lang w:val="en-US"/>
        </w:rPr>
        <w:t xml:space="preserve">. </w:t>
      </w:r>
    </w:p>
    <w:p w14:paraId="3DC2438C" w14:textId="20B78A62" w:rsidR="001D1C9B" w:rsidRDefault="00692A2F" w:rsidP="001D1C9B">
      <w:pPr>
        <w:pStyle w:val="NoSpacing"/>
        <w:jc w:val="both"/>
        <w:rPr>
          <w:b/>
          <w:sz w:val="28"/>
          <w:lang w:val="en-US"/>
        </w:rPr>
      </w:pPr>
      <w:r>
        <w:rPr>
          <w:noProof/>
          <w:lang w:eastAsia="en-IN"/>
        </w:rPr>
        <w:drawing>
          <wp:inline distT="0" distB="0" distL="0" distR="0" wp14:anchorId="30403941" wp14:editId="0599BCCD">
            <wp:extent cx="6265545" cy="3500438"/>
            <wp:effectExtent l="0" t="0" r="1905" b="5080"/>
            <wp:docPr id="11893564" name="Picture 1189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03-23 at 16.03.56_61ebe20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48915" cy="3547015"/>
                    </a:xfrm>
                    <a:prstGeom prst="rect">
                      <a:avLst/>
                    </a:prstGeom>
                  </pic:spPr>
                </pic:pic>
              </a:graphicData>
            </a:graphic>
          </wp:inline>
        </w:drawing>
      </w:r>
    </w:p>
    <w:p w14:paraId="60A62015" w14:textId="77777777" w:rsidR="001D1C9B" w:rsidRDefault="001D1C9B" w:rsidP="001D1C9B">
      <w:pPr>
        <w:rPr>
          <w:b/>
          <w:sz w:val="28"/>
          <w:szCs w:val="28"/>
        </w:rPr>
      </w:pPr>
    </w:p>
    <w:p w14:paraId="751DE6FA" w14:textId="77777777" w:rsidR="00692A2F" w:rsidRDefault="00692A2F" w:rsidP="00692A2F">
      <w:pPr>
        <w:jc w:val="center"/>
        <w:rPr>
          <w:rFonts w:eastAsia="Times New Roman"/>
          <w:b/>
          <w:bCs/>
          <w:color w:val="000000"/>
        </w:rPr>
      </w:pPr>
    </w:p>
    <w:p w14:paraId="528CF48A" w14:textId="00CB1846" w:rsidR="00692A2F" w:rsidRDefault="00692A2F" w:rsidP="00692A2F">
      <w:pPr>
        <w:rPr>
          <w:rFonts w:eastAsia="Times New Roman"/>
          <w:b/>
          <w:bCs/>
          <w:color w:val="000000"/>
        </w:rPr>
      </w:pPr>
      <w:r>
        <w:rPr>
          <w:rFonts w:eastAsia="Times New Roman"/>
          <w:b/>
          <w:bCs/>
          <w:color w:val="000000"/>
        </w:rPr>
        <w:lastRenderedPageBreak/>
        <w:t>Hands-on</w:t>
      </w:r>
      <w:r w:rsidRPr="007B04FF">
        <w:rPr>
          <w:rFonts w:eastAsia="Times New Roman"/>
          <w:b/>
          <w:bCs/>
          <w:color w:val="000000"/>
        </w:rPr>
        <w:t xml:space="preserve"> preparation o</w:t>
      </w:r>
      <w:r>
        <w:rPr>
          <w:rFonts w:eastAsia="Times New Roman"/>
          <w:b/>
          <w:bCs/>
          <w:color w:val="000000"/>
        </w:rPr>
        <w:t xml:space="preserve">f different types of bulbs </w:t>
      </w:r>
      <w:r w:rsidRPr="00692A2F">
        <w:rPr>
          <w:rFonts w:eastAsia="Times New Roman"/>
          <w:b/>
          <w:bCs/>
          <w:color w:val="000000"/>
        </w:rPr>
        <w:t>(23/09/2023)</w:t>
      </w:r>
      <w:r>
        <w:rPr>
          <w:rFonts w:eastAsia="Times New Roman"/>
          <w:b/>
          <w:bCs/>
          <w:color w:val="000000"/>
        </w:rPr>
        <w:t>:</w:t>
      </w:r>
    </w:p>
    <w:p w14:paraId="605336EE" w14:textId="71E716AC" w:rsidR="00692A2F" w:rsidRPr="00F23AD3" w:rsidRDefault="00692A2F" w:rsidP="00692A2F">
      <w:pPr>
        <w:tabs>
          <w:tab w:val="left" w:pos="1008"/>
        </w:tabs>
        <w:spacing w:line="0" w:lineRule="atLeast"/>
        <w:rPr>
          <w:rFonts w:eastAsia="Times New Roman"/>
        </w:rPr>
      </w:pPr>
      <w:r>
        <w:rPr>
          <w:rFonts w:eastAsia="Times New Roman"/>
        </w:rPr>
        <w:t xml:space="preserve">To provide students with comprehensive knowledge and practical skills in creating various types of bulbs used in lighting applications the Department of Chemistry </w:t>
      </w:r>
      <w:r w:rsidR="00883FE0">
        <w:rPr>
          <w:rFonts w:eastAsia="Times New Roman"/>
        </w:rPr>
        <w:t>organized</w:t>
      </w:r>
      <w:r>
        <w:rPr>
          <w:rFonts w:eastAsia="Times New Roman"/>
        </w:rPr>
        <w:t xml:space="preserve"> a workshop on the Preparation of bulbs on 23-09-2023.</w:t>
      </w:r>
      <w:r w:rsidRPr="00692A2F">
        <w:rPr>
          <w:rFonts w:eastAsia="Times New Roman"/>
        </w:rPr>
        <w:t xml:space="preserve"> </w:t>
      </w:r>
      <w:r>
        <w:rPr>
          <w:rFonts w:eastAsia="Times New Roman"/>
        </w:rPr>
        <w:t>Students learn the preparation of various types of bulbs,</w:t>
      </w:r>
      <w:r w:rsidR="00883FE0">
        <w:rPr>
          <w:rFonts w:eastAsia="Times New Roman"/>
        </w:rPr>
        <w:t xml:space="preserve"> </w:t>
      </w:r>
      <w:r>
        <w:rPr>
          <w:rFonts w:eastAsia="Times New Roman"/>
        </w:rPr>
        <w:t>prepare</w:t>
      </w:r>
      <w:r w:rsidR="00573C7B">
        <w:rPr>
          <w:rFonts w:eastAsia="Times New Roman"/>
        </w:rPr>
        <w:t>d</w:t>
      </w:r>
      <w:r>
        <w:rPr>
          <w:rFonts w:eastAsia="Times New Roman"/>
        </w:rPr>
        <w:t xml:space="preserve"> and </w:t>
      </w:r>
      <w:r w:rsidR="00883FE0">
        <w:rPr>
          <w:rFonts w:eastAsia="Times New Roman"/>
        </w:rPr>
        <w:t>sell</w:t>
      </w:r>
      <w:r>
        <w:rPr>
          <w:rFonts w:eastAsia="Times New Roman"/>
        </w:rPr>
        <w:t xml:space="preserve"> them to the faculty of various departments.</w:t>
      </w:r>
    </w:p>
    <w:p w14:paraId="250C6E6C" w14:textId="35951953" w:rsidR="00692A2F" w:rsidRDefault="00692A2F" w:rsidP="00692A2F">
      <w:pPr>
        <w:rPr>
          <w:rFonts w:eastAsia="Times New Roman"/>
          <w:b/>
          <w:bCs/>
        </w:rPr>
      </w:pPr>
      <w:r w:rsidRPr="00692A2F">
        <w:rPr>
          <w:rFonts w:eastAsia="Times New Roman"/>
          <w:b/>
          <w:bCs/>
          <w:noProof/>
        </w:rPr>
        <w:drawing>
          <wp:inline distT="0" distB="0" distL="0" distR="0" wp14:anchorId="33F956E6" wp14:editId="77E29D81">
            <wp:extent cx="6381750" cy="4301490"/>
            <wp:effectExtent l="0" t="0" r="0" b="3810"/>
            <wp:docPr id="2130631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31184" name=""/>
                    <pic:cNvPicPr/>
                  </pic:nvPicPr>
                  <pic:blipFill>
                    <a:blip r:embed="rId9"/>
                    <a:stretch>
                      <a:fillRect/>
                    </a:stretch>
                  </pic:blipFill>
                  <pic:spPr>
                    <a:xfrm>
                      <a:off x="0" y="0"/>
                      <a:ext cx="6383685" cy="4302794"/>
                    </a:xfrm>
                    <a:prstGeom prst="rect">
                      <a:avLst/>
                    </a:prstGeom>
                  </pic:spPr>
                </pic:pic>
              </a:graphicData>
            </a:graphic>
          </wp:inline>
        </w:drawing>
      </w:r>
    </w:p>
    <w:p w14:paraId="34DCEE93" w14:textId="2F5E277C" w:rsidR="00692A2F" w:rsidRDefault="00692A2F" w:rsidP="00692A2F">
      <w:pPr>
        <w:rPr>
          <w:rFonts w:eastAsia="Times New Roman"/>
          <w:b/>
          <w:bCs/>
        </w:rPr>
      </w:pPr>
      <w:r w:rsidRPr="00692A2F">
        <w:rPr>
          <w:rFonts w:eastAsia="Times New Roman"/>
          <w:b/>
          <w:bCs/>
          <w:noProof/>
        </w:rPr>
        <w:drawing>
          <wp:inline distT="0" distB="0" distL="0" distR="0" wp14:anchorId="4A1D8AC0" wp14:editId="55972426">
            <wp:extent cx="6409470" cy="3286125"/>
            <wp:effectExtent l="0" t="0" r="0" b="0"/>
            <wp:docPr id="473001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01829" name=""/>
                    <pic:cNvPicPr/>
                  </pic:nvPicPr>
                  <pic:blipFill>
                    <a:blip r:embed="rId10"/>
                    <a:stretch>
                      <a:fillRect/>
                    </a:stretch>
                  </pic:blipFill>
                  <pic:spPr>
                    <a:xfrm>
                      <a:off x="0" y="0"/>
                      <a:ext cx="6425457" cy="3294322"/>
                    </a:xfrm>
                    <a:prstGeom prst="rect">
                      <a:avLst/>
                    </a:prstGeom>
                  </pic:spPr>
                </pic:pic>
              </a:graphicData>
            </a:graphic>
          </wp:inline>
        </w:drawing>
      </w:r>
    </w:p>
    <w:p w14:paraId="2E4EE037" w14:textId="68046126" w:rsidR="00692A2F" w:rsidRPr="007B04FF" w:rsidRDefault="00692A2F" w:rsidP="00692A2F">
      <w:pPr>
        <w:rPr>
          <w:rFonts w:eastAsia="Times New Roman"/>
          <w:b/>
          <w:bCs/>
        </w:rPr>
      </w:pPr>
      <w:r>
        <w:rPr>
          <w:noProof/>
        </w:rPr>
        <w:lastRenderedPageBreak/>
        <w:drawing>
          <wp:inline distT="0" distB="0" distL="0" distR="0" wp14:anchorId="0B0FDDC7" wp14:editId="318E28E7">
            <wp:extent cx="6233795" cy="4114800"/>
            <wp:effectExtent l="0" t="0" r="0" b="0"/>
            <wp:docPr id="3388278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42533" cy="4120568"/>
                    </a:xfrm>
                    <a:prstGeom prst="rect">
                      <a:avLst/>
                    </a:prstGeom>
                    <a:noFill/>
                    <a:ln>
                      <a:noFill/>
                    </a:ln>
                  </pic:spPr>
                </pic:pic>
              </a:graphicData>
            </a:graphic>
          </wp:inline>
        </w:drawing>
      </w:r>
    </w:p>
    <w:p w14:paraId="74E45EAA" w14:textId="46246D66" w:rsidR="001D1C9B" w:rsidRDefault="001D1C9B" w:rsidP="001D1C9B">
      <w:pPr>
        <w:jc w:val="both"/>
        <w:rPr>
          <w:sz w:val="24"/>
          <w:szCs w:val="24"/>
        </w:rPr>
      </w:pPr>
    </w:p>
    <w:p w14:paraId="78109AA3" w14:textId="47E2DAD2" w:rsidR="001D1C9B" w:rsidRDefault="00692A2F" w:rsidP="001D1C9B">
      <w:pPr>
        <w:jc w:val="both"/>
        <w:rPr>
          <w:sz w:val="24"/>
          <w:szCs w:val="24"/>
        </w:rPr>
      </w:pPr>
      <w:r>
        <w:rPr>
          <w:noProof/>
        </w:rPr>
        <w:drawing>
          <wp:inline distT="0" distB="0" distL="0" distR="0" wp14:anchorId="64F190DD" wp14:editId="2D6457CD">
            <wp:extent cx="6029325" cy="4521994"/>
            <wp:effectExtent l="0" t="0" r="0" b="0"/>
            <wp:docPr id="641042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39196" cy="4529397"/>
                    </a:xfrm>
                    <a:prstGeom prst="rect">
                      <a:avLst/>
                    </a:prstGeom>
                    <a:noFill/>
                    <a:ln>
                      <a:noFill/>
                    </a:ln>
                  </pic:spPr>
                </pic:pic>
              </a:graphicData>
            </a:graphic>
          </wp:inline>
        </w:drawing>
      </w:r>
    </w:p>
    <w:p w14:paraId="347C3DEA" w14:textId="3319F571" w:rsidR="00692A2F" w:rsidRPr="00692A2F" w:rsidRDefault="00692A2F" w:rsidP="00692A2F">
      <w:pPr>
        <w:rPr>
          <w:rFonts w:eastAsia="Times New Roman"/>
          <w:b/>
          <w:bCs/>
          <w:i/>
          <w:iCs/>
          <w:color w:val="000000"/>
          <w:sz w:val="28"/>
          <w:szCs w:val="28"/>
          <w:u w:val="single"/>
        </w:rPr>
      </w:pPr>
      <w:r w:rsidRPr="002372DA">
        <w:rPr>
          <w:rFonts w:eastAsia="Times New Roman"/>
          <w:b/>
          <w:bCs/>
          <w:i/>
          <w:iCs/>
          <w:color w:val="000000"/>
          <w:sz w:val="28"/>
          <w:szCs w:val="28"/>
          <w:u w:val="single"/>
        </w:rPr>
        <w:lastRenderedPageBreak/>
        <w:t xml:space="preserve">Field Visit </w:t>
      </w:r>
      <w:proofErr w:type="gramStart"/>
      <w:r w:rsidRPr="002372DA">
        <w:rPr>
          <w:rFonts w:eastAsia="Times New Roman"/>
          <w:b/>
          <w:bCs/>
          <w:i/>
          <w:iCs/>
          <w:color w:val="000000"/>
          <w:sz w:val="28"/>
          <w:szCs w:val="28"/>
          <w:u w:val="single"/>
        </w:rPr>
        <w:t>To</w:t>
      </w:r>
      <w:proofErr w:type="gramEnd"/>
      <w:r w:rsidRPr="002372DA">
        <w:rPr>
          <w:rFonts w:eastAsia="Times New Roman"/>
          <w:b/>
          <w:bCs/>
          <w:i/>
          <w:iCs/>
          <w:color w:val="000000"/>
          <w:sz w:val="28"/>
          <w:szCs w:val="28"/>
          <w:u w:val="single"/>
        </w:rPr>
        <w:t xml:space="preserve"> Hindu College Of Pharmacy</w:t>
      </w:r>
      <w:r>
        <w:rPr>
          <w:rFonts w:eastAsia="Times New Roman"/>
          <w:b/>
          <w:bCs/>
          <w:i/>
          <w:iCs/>
          <w:color w:val="000000"/>
          <w:sz w:val="28"/>
          <w:szCs w:val="28"/>
          <w:u w:val="single"/>
        </w:rPr>
        <w:t xml:space="preserve"> </w:t>
      </w:r>
      <w:r w:rsidRPr="002372DA">
        <w:rPr>
          <w:rFonts w:eastAsia="Times New Roman"/>
          <w:b/>
          <w:bCs/>
          <w:i/>
          <w:iCs/>
          <w:color w:val="000000"/>
          <w:sz w:val="28"/>
          <w:szCs w:val="28"/>
          <w:u w:val="single"/>
        </w:rPr>
        <w:t xml:space="preserve">On 21-11-2023 </w:t>
      </w:r>
    </w:p>
    <w:p w14:paraId="34A74691" w14:textId="77777777" w:rsidR="00692A2F" w:rsidRDefault="001D1C9B" w:rsidP="00692A2F">
      <w:pPr>
        <w:spacing w:after="200"/>
        <w:jc w:val="both"/>
        <w:rPr>
          <w:color w:val="0D0D0D"/>
          <w:shd w:val="clear" w:color="auto" w:fill="FFFFFF"/>
        </w:rPr>
      </w:pPr>
      <w:r>
        <w:rPr>
          <w:b/>
          <w:i/>
          <w:sz w:val="28"/>
          <w:szCs w:val="28"/>
        </w:rPr>
        <w:tab/>
      </w:r>
      <w:r w:rsidR="00692A2F" w:rsidRPr="002372DA">
        <w:rPr>
          <w:rFonts w:eastAsia="Times New Roman"/>
          <w:color w:val="000000"/>
        </w:rPr>
        <w:t xml:space="preserve">The department motivates the students to participate in the workshop conducted by the Hindu College Of Pharmacy on 21-11-2023“One day workshop on Sophisticated analytical </w:t>
      </w:r>
      <w:proofErr w:type="spellStart"/>
      <w:r w:rsidR="00692A2F" w:rsidRPr="002372DA">
        <w:rPr>
          <w:rFonts w:eastAsia="Times New Roman"/>
          <w:color w:val="000000"/>
        </w:rPr>
        <w:t>Instruments</w:t>
      </w:r>
      <w:proofErr w:type="gramStart"/>
      <w:r w:rsidR="00692A2F" w:rsidRPr="002372DA">
        <w:rPr>
          <w:rFonts w:eastAsia="Times New Roman"/>
          <w:color w:val="000000"/>
        </w:rPr>
        <w:t>”.Students</w:t>
      </w:r>
      <w:proofErr w:type="spellEnd"/>
      <w:proofErr w:type="gramEnd"/>
      <w:r w:rsidR="00692A2F" w:rsidRPr="002372DA">
        <w:rPr>
          <w:rFonts w:eastAsia="Times New Roman"/>
          <w:color w:val="000000"/>
        </w:rPr>
        <w:t xml:space="preserve"> were encouraged </w:t>
      </w:r>
      <w:r w:rsidR="00692A2F" w:rsidRPr="002372DA">
        <w:rPr>
          <w:color w:val="0D0D0D"/>
          <w:shd w:val="clear" w:color="auto" w:fill="FFFFFF"/>
        </w:rPr>
        <w:t>by showcasing the real-world applications of analytical methods across various scientific disciplines. A total of 60 Students attended the Programme.</w:t>
      </w:r>
    </w:p>
    <w:p w14:paraId="5ECCFE26" w14:textId="45B9B7C4" w:rsidR="00692A2F" w:rsidRDefault="00692A2F" w:rsidP="00692A2F">
      <w:pPr>
        <w:spacing w:after="200"/>
        <w:jc w:val="both"/>
        <w:rPr>
          <w:rFonts w:eastAsia="Times New Roman"/>
          <w:color w:val="000000"/>
        </w:rPr>
      </w:pPr>
      <w:r w:rsidRPr="00000D9C">
        <w:rPr>
          <w:rFonts w:eastAsia="Times New Roman"/>
          <w:noProof/>
          <w:color w:val="000000"/>
        </w:rPr>
        <w:drawing>
          <wp:inline distT="0" distB="0" distL="0" distR="0" wp14:anchorId="00CBACDA" wp14:editId="5E7643BB">
            <wp:extent cx="5972175" cy="3352331"/>
            <wp:effectExtent l="0" t="0" r="0" b="635"/>
            <wp:docPr id="457406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06063" name=""/>
                    <pic:cNvPicPr/>
                  </pic:nvPicPr>
                  <pic:blipFill>
                    <a:blip r:embed="rId13"/>
                    <a:stretch>
                      <a:fillRect/>
                    </a:stretch>
                  </pic:blipFill>
                  <pic:spPr>
                    <a:xfrm>
                      <a:off x="0" y="0"/>
                      <a:ext cx="6072681" cy="3408748"/>
                    </a:xfrm>
                    <a:prstGeom prst="rect">
                      <a:avLst/>
                    </a:prstGeom>
                  </pic:spPr>
                </pic:pic>
              </a:graphicData>
            </a:graphic>
          </wp:inline>
        </w:drawing>
      </w:r>
    </w:p>
    <w:p w14:paraId="05770D2D" w14:textId="2A5DE3F4" w:rsidR="00692A2F" w:rsidRDefault="00692A2F" w:rsidP="00692A2F">
      <w:pPr>
        <w:spacing w:after="200"/>
        <w:jc w:val="both"/>
        <w:rPr>
          <w:rFonts w:eastAsia="Times New Roman"/>
          <w:color w:val="000000"/>
        </w:rPr>
      </w:pPr>
      <w:r w:rsidRPr="00000D9C">
        <w:rPr>
          <w:noProof/>
          <w14:ligatures w14:val="standardContextual"/>
        </w:rPr>
        <w:drawing>
          <wp:inline distT="0" distB="0" distL="0" distR="0" wp14:anchorId="6EFED5B7" wp14:editId="111E0FD4">
            <wp:extent cx="5972175" cy="3852882"/>
            <wp:effectExtent l="0" t="0" r="0" b="0"/>
            <wp:docPr id="4734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301" name=""/>
                    <pic:cNvPicPr/>
                  </pic:nvPicPr>
                  <pic:blipFill>
                    <a:blip r:embed="rId14"/>
                    <a:stretch>
                      <a:fillRect/>
                    </a:stretch>
                  </pic:blipFill>
                  <pic:spPr>
                    <a:xfrm>
                      <a:off x="0" y="0"/>
                      <a:ext cx="5994267" cy="3867134"/>
                    </a:xfrm>
                    <a:prstGeom prst="rect">
                      <a:avLst/>
                    </a:prstGeom>
                  </pic:spPr>
                </pic:pic>
              </a:graphicData>
            </a:graphic>
          </wp:inline>
        </w:drawing>
      </w:r>
    </w:p>
    <w:p w14:paraId="597019D6" w14:textId="3C9C09DF" w:rsidR="00692A2F" w:rsidRDefault="00692A2F" w:rsidP="00692A2F">
      <w:pPr>
        <w:spacing w:after="200"/>
        <w:jc w:val="both"/>
        <w:rPr>
          <w:rFonts w:eastAsia="Times New Roman"/>
          <w:color w:val="000000"/>
        </w:rPr>
      </w:pPr>
      <w:r w:rsidRPr="00000D9C">
        <w:rPr>
          <w:rFonts w:eastAsia="Times New Roman"/>
          <w:noProof/>
          <w:color w:val="000000"/>
        </w:rPr>
        <w:lastRenderedPageBreak/>
        <w:drawing>
          <wp:inline distT="0" distB="0" distL="0" distR="0" wp14:anchorId="493395C4" wp14:editId="2B8188B7">
            <wp:extent cx="6286500" cy="3514666"/>
            <wp:effectExtent l="0" t="0" r="0" b="0"/>
            <wp:docPr id="1417862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62115" name=""/>
                    <pic:cNvPicPr/>
                  </pic:nvPicPr>
                  <pic:blipFill>
                    <a:blip r:embed="rId15"/>
                    <a:stretch>
                      <a:fillRect/>
                    </a:stretch>
                  </pic:blipFill>
                  <pic:spPr>
                    <a:xfrm>
                      <a:off x="0" y="0"/>
                      <a:ext cx="6353952" cy="3552377"/>
                    </a:xfrm>
                    <a:prstGeom prst="rect">
                      <a:avLst/>
                    </a:prstGeom>
                  </pic:spPr>
                </pic:pic>
              </a:graphicData>
            </a:graphic>
          </wp:inline>
        </w:drawing>
      </w:r>
    </w:p>
    <w:p w14:paraId="658220EE" w14:textId="4567D319" w:rsidR="00692A2F" w:rsidRDefault="00692A2F" w:rsidP="00692A2F">
      <w:pPr>
        <w:spacing w:after="200"/>
        <w:jc w:val="both"/>
        <w:rPr>
          <w:rFonts w:eastAsia="Times New Roman"/>
          <w:color w:val="000000"/>
        </w:rPr>
      </w:pPr>
      <w:r w:rsidRPr="001C08A7">
        <w:rPr>
          <w:rFonts w:eastAsia="Times New Roman"/>
          <w:noProof/>
          <w:color w:val="000000"/>
        </w:rPr>
        <w:drawing>
          <wp:inline distT="0" distB="0" distL="0" distR="0" wp14:anchorId="3B1A3522" wp14:editId="598D7815">
            <wp:extent cx="6314245" cy="3662362"/>
            <wp:effectExtent l="0" t="0" r="0" b="0"/>
            <wp:docPr id="292086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86163" name=""/>
                    <pic:cNvPicPr/>
                  </pic:nvPicPr>
                  <pic:blipFill>
                    <a:blip r:embed="rId16"/>
                    <a:stretch>
                      <a:fillRect/>
                    </a:stretch>
                  </pic:blipFill>
                  <pic:spPr>
                    <a:xfrm>
                      <a:off x="0" y="0"/>
                      <a:ext cx="6400800" cy="3712565"/>
                    </a:xfrm>
                    <a:prstGeom prst="rect">
                      <a:avLst/>
                    </a:prstGeom>
                  </pic:spPr>
                </pic:pic>
              </a:graphicData>
            </a:graphic>
          </wp:inline>
        </w:drawing>
      </w:r>
    </w:p>
    <w:p w14:paraId="1DFA1426" w14:textId="77777777" w:rsidR="00692A2F" w:rsidRPr="002372DA" w:rsidRDefault="00692A2F" w:rsidP="00692A2F">
      <w:pPr>
        <w:spacing w:after="200"/>
        <w:jc w:val="both"/>
        <w:rPr>
          <w:rFonts w:eastAsia="Times New Roman"/>
          <w:color w:val="000000"/>
        </w:rPr>
      </w:pPr>
    </w:p>
    <w:p w14:paraId="21132CE2" w14:textId="104AF94D" w:rsidR="001D1C9B" w:rsidRDefault="001D1C9B" w:rsidP="001D1C9B">
      <w:pPr>
        <w:jc w:val="both"/>
        <w:rPr>
          <w:sz w:val="24"/>
          <w:szCs w:val="24"/>
        </w:rPr>
      </w:pPr>
    </w:p>
    <w:p w14:paraId="77AD8F5F" w14:textId="274AC389" w:rsidR="001D1C9B" w:rsidRDefault="001D1C9B" w:rsidP="001D1C9B">
      <w:pPr>
        <w:jc w:val="center"/>
        <w:rPr>
          <w:sz w:val="24"/>
          <w:szCs w:val="24"/>
        </w:rPr>
      </w:pPr>
    </w:p>
    <w:p w14:paraId="58623555" w14:textId="7A3C19F6" w:rsidR="001D1C9B" w:rsidRPr="0012305C" w:rsidRDefault="001D1C9B" w:rsidP="001D1C9B">
      <w:pPr>
        <w:jc w:val="center"/>
        <w:rPr>
          <w:sz w:val="24"/>
          <w:szCs w:val="24"/>
        </w:rPr>
      </w:pPr>
    </w:p>
    <w:p w14:paraId="4AA4E79A" w14:textId="77777777" w:rsidR="001D1C9B" w:rsidRDefault="001D1C9B" w:rsidP="001D1C9B">
      <w:pPr>
        <w:rPr>
          <w:sz w:val="24"/>
          <w:szCs w:val="24"/>
        </w:rPr>
      </w:pPr>
    </w:p>
    <w:p w14:paraId="3355E419" w14:textId="77777777" w:rsidR="001D1C9B" w:rsidRDefault="001D1C9B" w:rsidP="001D1C9B">
      <w:pPr>
        <w:rPr>
          <w:sz w:val="24"/>
          <w:szCs w:val="24"/>
        </w:rPr>
      </w:pPr>
    </w:p>
    <w:p w14:paraId="1FB42147" w14:textId="2E3FC3CF" w:rsidR="00056B39" w:rsidRDefault="00056B39" w:rsidP="00056B39">
      <w:pPr>
        <w:rPr>
          <w:b/>
          <w:bCs/>
          <w:sz w:val="28"/>
          <w:szCs w:val="28"/>
        </w:rPr>
      </w:pPr>
      <w:r w:rsidRPr="00056B39">
        <w:rPr>
          <w:b/>
          <w:bCs/>
          <w:noProof/>
          <w:sz w:val="28"/>
          <w:szCs w:val="28"/>
        </w:rPr>
        <w:lastRenderedPageBreak/>
        <w:t>Guest Lecture On Spectroscopy</w:t>
      </w:r>
      <w:r>
        <w:rPr>
          <w:b/>
          <w:bCs/>
          <w:noProof/>
          <w:sz w:val="28"/>
          <w:szCs w:val="28"/>
        </w:rPr>
        <w:t>(</w:t>
      </w:r>
      <w:r w:rsidRPr="00056B39">
        <w:rPr>
          <w:b/>
          <w:bCs/>
          <w:sz w:val="28"/>
          <w:szCs w:val="28"/>
        </w:rPr>
        <w:t>24/11/23</w:t>
      </w:r>
      <w:r>
        <w:rPr>
          <w:b/>
          <w:bCs/>
          <w:sz w:val="28"/>
          <w:szCs w:val="28"/>
        </w:rPr>
        <w:t>)</w:t>
      </w:r>
    </w:p>
    <w:p w14:paraId="73E5CE24" w14:textId="0DC3A83B" w:rsidR="001D1C9B" w:rsidRDefault="001D1C9B" w:rsidP="00056B39">
      <w:pPr>
        <w:ind w:firstLine="720"/>
        <w:jc w:val="both"/>
        <w:rPr>
          <w:sz w:val="24"/>
          <w:szCs w:val="24"/>
        </w:rPr>
      </w:pPr>
      <w:r>
        <w:rPr>
          <w:sz w:val="24"/>
          <w:szCs w:val="24"/>
        </w:rPr>
        <w:t xml:space="preserve">The </w:t>
      </w:r>
      <w:r w:rsidR="00056B39">
        <w:rPr>
          <w:sz w:val="24"/>
          <w:szCs w:val="24"/>
        </w:rPr>
        <w:t xml:space="preserve">Department of Chemistry organised a guest lecture On the topic “Introduction to Spectroscopy and NMR spectroscopy” by </w:t>
      </w:r>
      <w:proofErr w:type="spellStart"/>
      <w:proofErr w:type="gramStart"/>
      <w:r w:rsidR="00056B39">
        <w:rPr>
          <w:sz w:val="24"/>
          <w:szCs w:val="24"/>
        </w:rPr>
        <w:t>Dr.Jala</w:t>
      </w:r>
      <w:proofErr w:type="spellEnd"/>
      <w:proofErr w:type="gramEnd"/>
      <w:r w:rsidR="00056B39">
        <w:rPr>
          <w:sz w:val="24"/>
          <w:szCs w:val="24"/>
        </w:rPr>
        <w:t xml:space="preserve"> Babu, Lecturer in Chemistry, YVNR Govt. Degree College, </w:t>
      </w:r>
      <w:proofErr w:type="spellStart"/>
      <w:r w:rsidR="00056B39">
        <w:rPr>
          <w:sz w:val="24"/>
          <w:szCs w:val="24"/>
        </w:rPr>
        <w:t>Kaikaluru</w:t>
      </w:r>
      <w:proofErr w:type="spellEnd"/>
      <w:r w:rsidR="00056B39">
        <w:rPr>
          <w:sz w:val="24"/>
          <w:szCs w:val="24"/>
        </w:rPr>
        <w:t xml:space="preserve">, </w:t>
      </w:r>
      <w:proofErr w:type="spellStart"/>
      <w:r w:rsidR="00056B39">
        <w:rPr>
          <w:sz w:val="24"/>
          <w:szCs w:val="24"/>
        </w:rPr>
        <w:t>Eluru</w:t>
      </w:r>
      <w:proofErr w:type="spellEnd"/>
      <w:r w:rsidR="00056B39">
        <w:rPr>
          <w:sz w:val="24"/>
          <w:szCs w:val="24"/>
        </w:rPr>
        <w:t xml:space="preserve"> (Dt.) on 24-11-2023 to motivate the students to learn the importance and applications of spectroscopy in various fields.</w:t>
      </w:r>
    </w:p>
    <w:p w14:paraId="03BFAD6A" w14:textId="20966AB2" w:rsidR="00056B39" w:rsidRDefault="00056B39" w:rsidP="00056B39">
      <w:pPr>
        <w:rPr>
          <w:sz w:val="24"/>
          <w:szCs w:val="24"/>
        </w:rPr>
      </w:pPr>
      <w:r w:rsidRPr="00056B39">
        <w:rPr>
          <w:noProof/>
          <w:sz w:val="24"/>
          <w:szCs w:val="24"/>
        </w:rPr>
        <w:drawing>
          <wp:inline distT="0" distB="0" distL="0" distR="0" wp14:anchorId="4587EAD5" wp14:editId="47A200E4">
            <wp:extent cx="6120130" cy="4550410"/>
            <wp:effectExtent l="0" t="0" r="0" b="2540"/>
            <wp:docPr id="1389217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17525" name=""/>
                    <pic:cNvPicPr/>
                  </pic:nvPicPr>
                  <pic:blipFill>
                    <a:blip r:embed="rId17"/>
                    <a:stretch>
                      <a:fillRect/>
                    </a:stretch>
                  </pic:blipFill>
                  <pic:spPr>
                    <a:xfrm>
                      <a:off x="0" y="0"/>
                      <a:ext cx="6120130" cy="4550410"/>
                    </a:xfrm>
                    <a:prstGeom prst="rect">
                      <a:avLst/>
                    </a:prstGeom>
                  </pic:spPr>
                </pic:pic>
              </a:graphicData>
            </a:graphic>
          </wp:inline>
        </w:drawing>
      </w:r>
    </w:p>
    <w:p w14:paraId="52223DFA" w14:textId="18A3898A" w:rsidR="001D1C9B" w:rsidRDefault="001D1C9B" w:rsidP="001D1C9B">
      <w:pPr>
        <w:ind w:firstLine="720"/>
        <w:jc w:val="both"/>
        <w:rPr>
          <w:sz w:val="24"/>
          <w:szCs w:val="24"/>
        </w:rPr>
      </w:pPr>
    </w:p>
    <w:p w14:paraId="07C1CA50" w14:textId="77777777" w:rsidR="00056B39" w:rsidRDefault="00056B39" w:rsidP="001D1C9B">
      <w:pPr>
        <w:ind w:firstLine="720"/>
        <w:jc w:val="both"/>
        <w:rPr>
          <w:sz w:val="24"/>
          <w:szCs w:val="24"/>
        </w:rPr>
      </w:pPr>
    </w:p>
    <w:p w14:paraId="79E26810" w14:textId="77777777" w:rsidR="00056B39" w:rsidRDefault="00056B39" w:rsidP="001D1C9B">
      <w:pPr>
        <w:ind w:firstLine="720"/>
        <w:jc w:val="both"/>
        <w:rPr>
          <w:sz w:val="24"/>
          <w:szCs w:val="24"/>
        </w:rPr>
      </w:pPr>
    </w:p>
    <w:p w14:paraId="2B0D18ED" w14:textId="77777777" w:rsidR="00056B39" w:rsidRDefault="00056B39" w:rsidP="001D1C9B">
      <w:pPr>
        <w:ind w:firstLine="720"/>
        <w:jc w:val="both"/>
        <w:rPr>
          <w:sz w:val="24"/>
          <w:szCs w:val="24"/>
        </w:rPr>
      </w:pPr>
    </w:p>
    <w:p w14:paraId="0585986C" w14:textId="77777777" w:rsidR="00056B39" w:rsidRDefault="00056B39" w:rsidP="001D1C9B">
      <w:pPr>
        <w:ind w:firstLine="720"/>
        <w:jc w:val="both"/>
        <w:rPr>
          <w:sz w:val="24"/>
          <w:szCs w:val="24"/>
        </w:rPr>
      </w:pPr>
    </w:p>
    <w:p w14:paraId="1B5A604B" w14:textId="77777777" w:rsidR="00056B39" w:rsidRDefault="00056B39" w:rsidP="001D1C9B">
      <w:pPr>
        <w:ind w:firstLine="720"/>
        <w:jc w:val="both"/>
        <w:rPr>
          <w:sz w:val="24"/>
          <w:szCs w:val="24"/>
        </w:rPr>
      </w:pPr>
    </w:p>
    <w:p w14:paraId="57386DDF" w14:textId="77777777" w:rsidR="00056B39" w:rsidRDefault="00056B39" w:rsidP="001D1C9B">
      <w:pPr>
        <w:ind w:firstLine="720"/>
        <w:jc w:val="both"/>
        <w:rPr>
          <w:sz w:val="24"/>
          <w:szCs w:val="24"/>
        </w:rPr>
      </w:pPr>
    </w:p>
    <w:p w14:paraId="535B9D84" w14:textId="77777777" w:rsidR="00056B39" w:rsidRDefault="00056B39" w:rsidP="001D1C9B">
      <w:pPr>
        <w:ind w:firstLine="720"/>
        <w:jc w:val="both"/>
        <w:rPr>
          <w:sz w:val="24"/>
          <w:szCs w:val="24"/>
        </w:rPr>
      </w:pPr>
    </w:p>
    <w:p w14:paraId="097AA020" w14:textId="77777777" w:rsidR="00056B39" w:rsidRDefault="00056B39" w:rsidP="001D1C9B">
      <w:pPr>
        <w:ind w:firstLine="720"/>
        <w:jc w:val="both"/>
        <w:rPr>
          <w:sz w:val="24"/>
          <w:szCs w:val="24"/>
        </w:rPr>
      </w:pPr>
    </w:p>
    <w:p w14:paraId="62A1FAA2" w14:textId="77777777" w:rsidR="00056B39" w:rsidRDefault="00056B39" w:rsidP="001D1C9B">
      <w:pPr>
        <w:ind w:firstLine="720"/>
        <w:jc w:val="both"/>
        <w:rPr>
          <w:sz w:val="24"/>
          <w:szCs w:val="24"/>
        </w:rPr>
      </w:pPr>
    </w:p>
    <w:p w14:paraId="098A664D" w14:textId="77777777" w:rsidR="00056B39" w:rsidRDefault="00056B39" w:rsidP="001D1C9B">
      <w:pPr>
        <w:ind w:firstLine="720"/>
        <w:jc w:val="both"/>
        <w:rPr>
          <w:sz w:val="24"/>
          <w:szCs w:val="24"/>
        </w:rPr>
      </w:pPr>
    </w:p>
    <w:p w14:paraId="10788CD9" w14:textId="7B2521EA" w:rsidR="00056B39" w:rsidRDefault="00056B39" w:rsidP="00056B39">
      <w:pPr>
        <w:rPr>
          <w:b/>
          <w:bCs/>
          <w:sz w:val="28"/>
          <w:szCs w:val="28"/>
        </w:rPr>
      </w:pPr>
      <w:r w:rsidRPr="00056B39">
        <w:rPr>
          <w:b/>
          <w:bCs/>
          <w:sz w:val="28"/>
          <w:szCs w:val="28"/>
        </w:rPr>
        <w:lastRenderedPageBreak/>
        <w:t xml:space="preserve">Field visit </w:t>
      </w:r>
      <w:r>
        <w:rPr>
          <w:b/>
          <w:bCs/>
          <w:sz w:val="28"/>
          <w:szCs w:val="28"/>
        </w:rPr>
        <w:t>-</w:t>
      </w:r>
      <w:r w:rsidRPr="00056B39">
        <w:rPr>
          <w:b/>
          <w:bCs/>
          <w:sz w:val="28"/>
          <w:szCs w:val="28"/>
        </w:rPr>
        <w:t xml:space="preserve">Central research lab, Vignan </w:t>
      </w:r>
      <w:r>
        <w:rPr>
          <w:b/>
          <w:bCs/>
          <w:sz w:val="28"/>
          <w:szCs w:val="28"/>
        </w:rPr>
        <w:t>University</w:t>
      </w:r>
      <w:r w:rsidRPr="00056B39">
        <w:rPr>
          <w:b/>
          <w:bCs/>
          <w:sz w:val="28"/>
          <w:szCs w:val="28"/>
        </w:rPr>
        <w:t>, Guntur.  01-12 2023</w:t>
      </w:r>
    </w:p>
    <w:p w14:paraId="56DFBC00" w14:textId="002C2F2B" w:rsidR="00056B39" w:rsidRDefault="00056B39" w:rsidP="00056B39">
      <w:pPr>
        <w:rPr>
          <w:rFonts w:eastAsia="Calibri"/>
        </w:rPr>
      </w:pPr>
      <w:r>
        <w:rPr>
          <w:rFonts w:eastAsia="Calibri"/>
        </w:rPr>
        <w:t>The department of chemistry along with the students</w:t>
      </w:r>
      <w:r w:rsidRPr="00804B4B">
        <w:rPr>
          <w:rFonts w:eastAsia="Calibri"/>
        </w:rPr>
        <w:t xml:space="preserve"> visited the central instrumentation laboratory</w:t>
      </w:r>
      <w:r w:rsidRPr="00804B4B">
        <w:rPr>
          <w:rFonts w:eastAsia="Calibri"/>
          <w:b/>
          <w:bCs/>
        </w:rPr>
        <w:t xml:space="preserve"> </w:t>
      </w:r>
      <w:r w:rsidRPr="00804B4B">
        <w:rPr>
          <w:rFonts w:eastAsia="Calibri"/>
        </w:rPr>
        <w:t xml:space="preserve">of the Vignan </w:t>
      </w:r>
      <w:r>
        <w:rPr>
          <w:rFonts w:eastAsia="Calibri"/>
        </w:rPr>
        <w:t>University</w:t>
      </w:r>
      <w:r w:rsidRPr="00804B4B">
        <w:rPr>
          <w:rFonts w:eastAsia="Calibri"/>
        </w:rPr>
        <w:t xml:space="preserve">, Vadlamudi. The coordinator and senior scientist </w:t>
      </w:r>
      <w:r>
        <w:rPr>
          <w:rFonts w:eastAsia="Calibri"/>
        </w:rPr>
        <w:t>Dr</w:t>
      </w:r>
      <w:r w:rsidRPr="00804B4B">
        <w:rPr>
          <w:rFonts w:eastAsia="Calibri"/>
        </w:rPr>
        <w:t xml:space="preserve"> N. Satya Vijay Kumar interacted with the students and briefed </w:t>
      </w:r>
      <w:r>
        <w:rPr>
          <w:rFonts w:eastAsia="Calibri"/>
        </w:rPr>
        <w:t xml:space="preserve">them </w:t>
      </w:r>
      <w:r w:rsidRPr="00804B4B">
        <w:rPr>
          <w:rFonts w:eastAsia="Calibri"/>
        </w:rPr>
        <w:t xml:space="preserve">about the functioning of the lab and </w:t>
      </w:r>
      <w:r>
        <w:rPr>
          <w:rFonts w:eastAsia="Calibri"/>
        </w:rPr>
        <w:t>the</w:t>
      </w:r>
      <w:r w:rsidRPr="00804B4B">
        <w:rPr>
          <w:rFonts w:eastAsia="Calibri"/>
        </w:rPr>
        <w:t xml:space="preserve"> services provided to encourage and motivate students and faculty towards </w:t>
      </w:r>
      <w:r>
        <w:rPr>
          <w:rFonts w:eastAsia="Calibri"/>
        </w:rPr>
        <w:t>science research</w:t>
      </w:r>
      <w:r w:rsidRPr="00804B4B">
        <w:rPr>
          <w:rFonts w:eastAsia="Calibri"/>
        </w:rPr>
        <w:t>. The working and applications of instruments like elemental analysis,</w:t>
      </w:r>
      <w:r>
        <w:rPr>
          <w:rFonts w:eastAsia="Calibri"/>
        </w:rPr>
        <w:t xml:space="preserve"> </w:t>
      </w:r>
      <w:r w:rsidRPr="00804B4B">
        <w:rPr>
          <w:rFonts w:eastAsia="Calibri"/>
        </w:rPr>
        <w:t>SEM,</w:t>
      </w:r>
      <w:r>
        <w:rPr>
          <w:rFonts w:eastAsia="Calibri"/>
        </w:rPr>
        <w:t xml:space="preserve"> </w:t>
      </w:r>
      <w:r w:rsidRPr="00804B4B">
        <w:rPr>
          <w:rFonts w:eastAsia="Calibri"/>
        </w:rPr>
        <w:t>TEM, IR spectrometer, XRD mission,</w:t>
      </w:r>
      <w:r>
        <w:rPr>
          <w:rFonts w:eastAsia="Calibri"/>
        </w:rPr>
        <w:t xml:space="preserve"> </w:t>
      </w:r>
      <w:r w:rsidRPr="00804B4B">
        <w:rPr>
          <w:rFonts w:eastAsia="Calibri"/>
        </w:rPr>
        <w:t>GC-MS</w:t>
      </w:r>
      <w:r>
        <w:rPr>
          <w:rFonts w:eastAsia="Calibri"/>
        </w:rPr>
        <w:t xml:space="preserve">, </w:t>
      </w:r>
      <w:r w:rsidRPr="00804B4B">
        <w:rPr>
          <w:rFonts w:eastAsia="Calibri"/>
        </w:rPr>
        <w:t xml:space="preserve">and HPLC are explained by the </w:t>
      </w:r>
      <w:r>
        <w:rPr>
          <w:rFonts w:eastAsia="Calibri"/>
        </w:rPr>
        <w:t>research</w:t>
      </w:r>
      <w:r w:rsidRPr="00804B4B">
        <w:rPr>
          <w:rFonts w:eastAsia="Calibri"/>
        </w:rPr>
        <w:t xml:space="preserve"> </w:t>
      </w:r>
      <w:r>
        <w:rPr>
          <w:rFonts w:eastAsia="Calibri"/>
        </w:rPr>
        <w:t>scholars</w:t>
      </w:r>
      <w:r w:rsidRPr="00804B4B">
        <w:rPr>
          <w:rFonts w:eastAsia="Calibri"/>
        </w:rPr>
        <w:t xml:space="preserve"> and instructors.</w:t>
      </w:r>
      <w:r>
        <w:rPr>
          <w:rFonts w:eastAsia="Calibri"/>
        </w:rPr>
        <w:t xml:space="preserve"> By this activity, students got the opportunity to observe the working principles of various instruments, which they have learned in class.</w:t>
      </w:r>
    </w:p>
    <w:p w14:paraId="19BBF635" w14:textId="738A2BFD" w:rsidR="00056B39" w:rsidRDefault="00056B39" w:rsidP="00056B39">
      <w:pPr>
        <w:rPr>
          <w:rFonts w:eastAsia="Calibri"/>
        </w:rPr>
      </w:pPr>
      <w:r>
        <w:rPr>
          <w:noProof/>
        </w:rPr>
        <w:drawing>
          <wp:anchor distT="0" distB="0" distL="114300" distR="114300" simplePos="0" relativeHeight="251661312" behindDoc="0" locked="0" layoutInCell="1" allowOverlap="1" wp14:anchorId="16C68C30" wp14:editId="590B0006">
            <wp:simplePos x="0" y="0"/>
            <wp:positionH relativeFrom="margin">
              <wp:align>left</wp:align>
            </wp:positionH>
            <wp:positionV relativeFrom="paragraph">
              <wp:posOffset>282575</wp:posOffset>
            </wp:positionV>
            <wp:extent cx="6255385" cy="4690745"/>
            <wp:effectExtent l="0" t="0" r="0" b="0"/>
            <wp:wrapSquare wrapText="bothSides"/>
            <wp:docPr id="16038748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5385" cy="4690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67D68" w14:textId="77777777" w:rsidR="00056B39" w:rsidRDefault="00056B39" w:rsidP="00056B39">
      <w:pPr>
        <w:rPr>
          <w:rFonts w:eastAsia="Calibri"/>
        </w:rPr>
      </w:pPr>
    </w:p>
    <w:p w14:paraId="24E19FBD" w14:textId="77777777" w:rsidR="00056B39" w:rsidRPr="00056B39" w:rsidRDefault="00056B39" w:rsidP="00056B39">
      <w:pPr>
        <w:rPr>
          <w:b/>
          <w:bCs/>
          <w:sz w:val="28"/>
          <w:szCs w:val="28"/>
        </w:rPr>
      </w:pPr>
    </w:p>
    <w:p w14:paraId="50F24C73" w14:textId="77777777" w:rsidR="00056B39" w:rsidRDefault="00056B39" w:rsidP="001D1C9B">
      <w:pPr>
        <w:ind w:firstLine="720"/>
        <w:jc w:val="both"/>
        <w:rPr>
          <w:sz w:val="24"/>
          <w:szCs w:val="24"/>
        </w:rPr>
      </w:pPr>
    </w:p>
    <w:p w14:paraId="06B08640" w14:textId="77777777" w:rsidR="001D1C9B" w:rsidRDefault="001D1C9B" w:rsidP="001D1C9B">
      <w:pPr>
        <w:ind w:firstLine="720"/>
        <w:jc w:val="both"/>
        <w:rPr>
          <w:sz w:val="24"/>
          <w:szCs w:val="24"/>
        </w:rPr>
      </w:pPr>
    </w:p>
    <w:p w14:paraId="4FF34F8C" w14:textId="77777777" w:rsidR="00056B39" w:rsidRDefault="00056B39" w:rsidP="001D1C9B">
      <w:pPr>
        <w:ind w:firstLine="720"/>
        <w:jc w:val="both"/>
        <w:rPr>
          <w:sz w:val="24"/>
          <w:szCs w:val="24"/>
        </w:rPr>
      </w:pPr>
    </w:p>
    <w:p w14:paraId="5736CDD1" w14:textId="77777777" w:rsidR="00056B39" w:rsidRDefault="00056B39" w:rsidP="001D1C9B">
      <w:pPr>
        <w:ind w:firstLine="720"/>
        <w:jc w:val="both"/>
        <w:rPr>
          <w:sz w:val="24"/>
          <w:szCs w:val="24"/>
        </w:rPr>
      </w:pPr>
    </w:p>
    <w:p w14:paraId="6A11CF38" w14:textId="77777777" w:rsidR="00056B39" w:rsidRDefault="00056B39" w:rsidP="001D1C9B">
      <w:pPr>
        <w:ind w:firstLine="720"/>
        <w:jc w:val="both"/>
        <w:rPr>
          <w:sz w:val="24"/>
          <w:szCs w:val="24"/>
        </w:rPr>
      </w:pPr>
    </w:p>
    <w:p w14:paraId="7B2C42F2" w14:textId="77777777" w:rsidR="00056B39" w:rsidRDefault="00056B39" w:rsidP="001D1C9B">
      <w:pPr>
        <w:ind w:firstLine="720"/>
        <w:jc w:val="both"/>
        <w:rPr>
          <w:sz w:val="24"/>
          <w:szCs w:val="24"/>
        </w:rPr>
      </w:pPr>
    </w:p>
    <w:p w14:paraId="6B2A266C" w14:textId="1E98ED14" w:rsidR="00056B39" w:rsidRDefault="00056B39" w:rsidP="00056B39">
      <w:pPr>
        <w:rPr>
          <w:b/>
          <w:bCs/>
          <w:sz w:val="28"/>
          <w:szCs w:val="28"/>
        </w:rPr>
      </w:pPr>
      <w:r w:rsidRPr="00056B39">
        <w:rPr>
          <w:b/>
          <w:bCs/>
          <w:sz w:val="28"/>
          <w:szCs w:val="28"/>
        </w:rPr>
        <w:lastRenderedPageBreak/>
        <w:t xml:space="preserve">National Pollution Control </w:t>
      </w:r>
      <w:proofErr w:type="gramStart"/>
      <w:r w:rsidRPr="00056B39">
        <w:rPr>
          <w:b/>
          <w:bCs/>
          <w:sz w:val="28"/>
          <w:szCs w:val="28"/>
        </w:rPr>
        <w:t>Day</w:t>
      </w:r>
      <w:r>
        <w:rPr>
          <w:b/>
          <w:bCs/>
          <w:sz w:val="28"/>
          <w:szCs w:val="28"/>
        </w:rPr>
        <w:t>(</w:t>
      </w:r>
      <w:proofErr w:type="gramEnd"/>
      <w:r w:rsidRPr="00056B39">
        <w:rPr>
          <w:b/>
          <w:bCs/>
          <w:sz w:val="28"/>
          <w:szCs w:val="28"/>
        </w:rPr>
        <w:t>2-12-2023</w:t>
      </w:r>
      <w:r>
        <w:rPr>
          <w:b/>
          <w:bCs/>
          <w:sz w:val="28"/>
          <w:szCs w:val="28"/>
        </w:rPr>
        <w:t>):</w:t>
      </w:r>
    </w:p>
    <w:p w14:paraId="58A07925" w14:textId="460A36E8" w:rsidR="00056B39" w:rsidRDefault="00056B39" w:rsidP="00056B39">
      <w:pPr>
        <w:rPr>
          <w:rFonts w:ascii="Segoe UI" w:hAnsi="Segoe UI" w:cs="Segoe UI"/>
          <w:color w:val="0D0D0D"/>
          <w:shd w:val="clear" w:color="auto" w:fill="FFFFFF"/>
        </w:rPr>
      </w:pPr>
      <w:r>
        <w:rPr>
          <w:rFonts w:ascii="Segoe UI" w:hAnsi="Segoe UI" w:cs="Segoe UI"/>
          <w:color w:val="0D0D0D"/>
          <w:shd w:val="clear" w:color="auto" w:fill="FFFFFF"/>
        </w:rPr>
        <w:t xml:space="preserve">The Department Of Chemistry has conducted the “National Pollution Control Day </w:t>
      </w:r>
      <w:proofErr w:type="gramStart"/>
      <w:r>
        <w:rPr>
          <w:rFonts w:ascii="Segoe UI" w:hAnsi="Segoe UI" w:cs="Segoe UI"/>
          <w:color w:val="0D0D0D"/>
          <w:shd w:val="clear" w:color="auto" w:fill="FFFFFF"/>
        </w:rPr>
        <w:t>“ which</w:t>
      </w:r>
      <w:proofErr w:type="gramEnd"/>
      <w:r>
        <w:rPr>
          <w:rFonts w:ascii="Segoe UI" w:hAnsi="Segoe UI" w:cs="Segoe UI"/>
          <w:color w:val="0D0D0D"/>
          <w:shd w:val="clear" w:color="auto" w:fill="FFFFFF"/>
        </w:rPr>
        <w:t xml:space="preserve"> </w:t>
      </w:r>
      <w:proofErr w:type="spellStart"/>
      <w:r>
        <w:rPr>
          <w:rFonts w:ascii="Segoe UI" w:hAnsi="Segoe UI" w:cs="Segoe UI"/>
          <w:color w:val="0D0D0D"/>
          <w:shd w:val="clear" w:color="auto" w:fill="FFFFFF"/>
        </w:rPr>
        <w:t>catalyzes</w:t>
      </w:r>
      <w:proofErr w:type="spellEnd"/>
      <w:r>
        <w:rPr>
          <w:rFonts w:ascii="Segoe UI" w:hAnsi="Segoe UI" w:cs="Segoe UI"/>
          <w:color w:val="0D0D0D"/>
          <w:shd w:val="clear" w:color="auto" w:fill="FFFFFF"/>
        </w:rPr>
        <w:t xml:space="preserve"> action, driving individuals, communities, and governments to work together towards a cleaner, healthier, and more sustainable future for present and future generations. Students present their posters </w:t>
      </w:r>
      <w:r w:rsidR="00D30D0F">
        <w:rPr>
          <w:rFonts w:ascii="Segoe UI" w:hAnsi="Segoe UI" w:cs="Segoe UI"/>
          <w:color w:val="0D0D0D"/>
          <w:shd w:val="clear" w:color="auto" w:fill="FFFFFF"/>
        </w:rPr>
        <w:t>in this Programme.</w:t>
      </w:r>
    </w:p>
    <w:p w14:paraId="615AA469" w14:textId="7C2AE468" w:rsidR="00D30D0F" w:rsidRDefault="00D30D0F" w:rsidP="00056B39">
      <w:pPr>
        <w:rPr>
          <w:b/>
          <w:bCs/>
          <w:sz w:val="28"/>
          <w:szCs w:val="28"/>
        </w:rPr>
      </w:pPr>
      <w:r w:rsidRPr="00D30D0F">
        <w:rPr>
          <w:b/>
          <w:bCs/>
          <w:noProof/>
          <w:sz w:val="28"/>
          <w:szCs w:val="28"/>
        </w:rPr>
        <w:drawing>
          <wp:inline distT="0" distB="0" distL="0" distR="0" wp14:anchorId="14896F62" wp14:editId="6C36DC04">
            <wp:extent cx="6120130" cy="6104890"/>
            <wp:effectExtent l="0" t="0" r="0" b="0"/>
            <wp:docPr id="1833672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72567" name=""/>
                    <pic:cNvPicPr/>
                  </pic:nvPicPr>
                  <pic:blipFill>
                    <a:blip r:embed="rId19"/>
                    <a:stretch>
                      <a:fillRect/>
                    </a:stretch>
                  </pic:blipFill>
                  <pic:spPr>
                    <a:xfrm>
                      <a:off x="0" y="0"/>
                      <a:ext cx="6120130" cy="6104890"/>
                    </a:xfrm>
                    <a:prstGeom prst="rect">
                      <a:avLst/>
                    </a:prstGeom>
                  </pic:spPr>
                </pic:pic>
              </a:graphicData>
            </a:graphic>
          </wp:inline>
        </w:drawing>
      </w:r>
    </w:p>
    <w:p w14:paraId="0705EAA9" w14:textId="77777777" w:rsidR="00056B39" w:rsidRDefault="00056B39" w:rsidP="00056B39">
      <w:pPr>
        <w:rPr>
          <w:b/>
          <w:bCs/>
          <w:sz w:val="28"/>
          <w:szCs w:val="28"/>
        </w:rPr>
      </w:pPr>
    </w:p>
    <w:p w14:paraId="0A079B87" w14:textId="77777777" w:rsidR="00056B39" w:rsidRPr="00056B39" w:rsidRDefault="00056B39" w:rsidP="00056B39">
      <w:pPr>
        <w:rPr>
          <w:b/>
          <w:bCs/>
          <w:sz w:val="28"/>
          <w:szCs w:val="28"/>
        </w:rPr>
      </w:pPr>
    </w:p>
    <w:p w14:paraId="61AFF348" w14:textId="77777777" w:rsidR="00056B39" w:rsidRDefault="00056B39" w:rsidP="001D1C9B">
      <w:pPr>
        <w:ind w:firstLine="720"/>
        <w:jc w:val="both"/>
        <w:rPr>
          <w:sz w:val="24"/>
          <w:szCs w:val="24"/>
        </w:rPr>
      </w:pPr>
    </w:p>
    <w:p w14:paraId="60CC2DA7" w14:textId="77777777" w:rsidR="00056B39" w:rsidRDefault="00056B39" w:rsidP="001D1C9B">
      <w:pPr>
        <w:ind w:firstLine="720"/>
        <w:jc w:val="both"/>
        <w:rPr>
          <w:sz w:val="24"/>
          <w:szCs w:val="24"/>
        </w:rPr>
      </w:pPr>
    </w:p>
    <w:p w14:paraId="6B28F9AD" w14:textId="77777777" w:rsidR="00056B39" w:rsidRDefault="00056B39" w:rsidP="001D1C9B">
      <w:pPr>
        <w:ind w:firstLine="720"/>
        <w:jc w:val="both"/>
        <w:rPr>
          <w:sz w:val="24"/>
          <w:szCs w:val="24"/>
        </w:rPr>
      </w:pPr>
    </w:p>
    <w:p w14:paraId="03BECA5B" w14:textId="0FA37F97" w:rsidR="001D1C9B" w:rsidRDefault="001D1C9B" w:rsidP="001D1C9B">
      <w:pPr>
        <w:ind w:firstLine="720"/>
        <w:jc w:val="center"/>
        <w:rPr>
          <w:sz w:val="24"/>
          <w:szCs w:val="24"/>
        </w:rPr>
      </w:pPr>
    </w:p>
    <w:p w14:paraId="6D2DB8D8" w14:textId="3A1261E5" w:rsidR="00D30D0F" w:rsidRDefault="00D30D0F" w:rsidP="00D30D0F">
      <w:pPr>
        <w:spacing w:line="360" w:lineRule="auto"/>
        <w:rPr>
          <w:b/>
          <w:bCs/>
          <w:sz w:val="28"/>
          <w:szCs w:val="28"/>
        </w:rPr>
      </w:pPr>
      <w:r w:rsidRPr="00E87C5E">
        <w:rPr>
          <w:b/>
          <w:bCs/>
          <w:sz w:val="28"/>
          <w:szCs w:val="28"/>
        </w:rPr>
        <w:lastRenderedPageBreak/>
        <w:t>Educational Tour to SRM University AP</w:t>
      </w:r>
      <w:r>
        <w:rPr>
          <w:b/>
          <w:bCs/>
          <w:sz w:val="28"/>
          <w:szCs w:val="28"/>
        </w:rPr>
        <w:t>-</w:t>
      </w:r>
      <w:r w:rsidRPr="00D30D0F">
        <w:rPr>
          <w:b/>
          <w:bCs/>
          <w:sz w:val="28"/>
          <w:szCs w:val="28"/>
        </w:rPr>
        <w:t>02-12-2023</w:t>
      </w:r>
    </w:p>
    <w:p w14:paraId="7ECBB7F8" w14:textId="57AAB55D" w:rsidR="00D30D0F" w:rsidRDefault="00D30D0F" w:rsidP="00D30D0F">
      <w:pPr>
        <w:spacing w:line="360" w:lineRule="auto"/>
      </w:pPr>
      <w:r>
        <w:rPr>
          <w:b/>
          <w:bCs/>
          <w:sz w:val="28"/>
          <w:szCs w:val="28"/>
        </w:rPr>
        <w:t xml:space="preserve">  </w:t>
      </w:r>
      <w:r>
        <w:t>SRM University AP organized “</w:t>
      </w:r>
      <w:proofErr w:type="spellStart"/>
      <w:r w:rsidRPr="00D30D0F">
        <w:rPr>
          <w:b/>
          <w:bCs/>
          <w:i/>
          <w:iCs/>
        </w:rPr>
        <w:t>ChemZeal</w:t>
      </w:r>
      <w:proofErr w:type="spellEnd"/>
      <w:r w:rsidRPr="00D30D0F">
        <w:rPr>
          <w:b/>
          <w:bCs/>
          <w:i/>
          <w:iCs/>
        </w:rPr>
        <w:t xml:space="preserve"> 2</w:t>
      </w:r>
      <w:r>
        <w:t>” a program aimed to create awareness about chemistry, career opportunities in chemistry, and hands-on experience with research equipment on their campus on 02-12-2023. In this regard, the Department of Chemistry has taken students to this program to help them get exposure to the well-equipped laboratory, and to gain awareness of career opportunities and interaction with the scientific community.</w:t>
      </w:r>
      <w:r w:rsidRPr="00D30D0F">
        <w:t xml:space="preserve"> </w:t>
      </w:r>
      <w:r>
        <w:t xml:space="preserve">In this educational tour, students have participated in quiz competitions conducted by the Department of Chemistry, SRM University AP. Our students secured </w:t>
      </w:r>
      <w:r w:rsidRPr="00D30D0F">
        <w:rPr>
          <w:b/>
          <w:bCs/>
          <w:i/>
          <w:iCs/>
        </w:rPr>
        <w:t>second prize</w:t>
      </w:r>
      <w:r>
        <w:t xml:space="preserve"> in this competition. In addition, we have also participated in a seminar program on career opportunities in chemistry. Finally, faculty and students have also visited various laboratories in the Department of Chemistry, SRM University AP to learn about the research that going on presently at that University.</w:t>
      </w:r>
    </w:p>
    <w:p w14:paraId="5492D6FA" w14:textId="3CC60DA7" w:rsidR="00D30D0F" w:rsidRDefault="00D30D0F" w:rsidP="00D30D0F">
      <w:pPr>
        <w:spacing w:line="360" w:lineRule="auto"/>
        <w:rPr>
          <w:b/>
          <w:bCs/>
          <w:sz w:val="28"/>
          <w:szCs w:val="28"/>
        </w:rPr>
      </w:pPr>
      <w:r>
        <w:rPr>
          <w:noProof/>
          <w:lang w:eastAsia="en-IN"/>
        </w:rPr>
        <w:drawing>
          <wp:inline distT="0" distB="0" distL="0" distR="0" wp14:anchorId="15068820" wp14:editId="1C2FBCCD">
            <wp:extent cx="5762625" cy="4322287"/>
            <wp:effectExtent l="0" t="0" r="0" b="2540"/>
            <wp:docPr id="1293081464" name="Picture 129308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31202_1622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80287" cy="4335534"/>
                    </a:xfrm>
                    <a:prstGeom prst="rect">
                      <a:avLst/>
                    </a:prstGeom>
                  </pic:spPr>
                </pic:pic>
              </a:graphicData>
            </a:graphic>
          </wp:inline>
        </w:drawing>
      </w:r>
    </w:p>
    <w:p w14:paraId="0E64DF5C" w14:textId="77777777" w:rsidR="00D30D0F" w:rsidRDefault="00D30D0F" w:rsidP="00D30D0F">
      <w:pPr>
        <w:spacing w:line="360" w:lineRule="auto"/>
        <w:rPr>
          <w:b/>
          <w:bCs/>
          <w:sz w:val="28"/>
          <w:szCs w:val="28"/>
        </w:rPr>
      </w:pPr>
    </w:p>
    <w:p w14:paraId="08E42E0A" w14:textId="77777777" w:rsidR="00D30D0F" w:rsidRDefault="00D30D0F" w:rsidP="00D30D0F">
      <w:pPr>
        <w:spacing w:line="360" w:lineRule="auto"/>
        <w:rPr>
          <w:b/>
          <w:bCs/>
          <w:sz w:val="28"/>
          <w:szCs w:val="28"/>
        </w:rPr>
      </w:pPr>
    </w:p>
    <w:p w14:paraId="75609C3E" w14:textId="77777777" w:rsidR="00D30D0F" w:rsidRDefault="00D30D0F" w:rsidP="00D30D0F">
      <w:pPr>
        <w:spacing w:line="360" w:lineRule="auto"/>
        <w:rPr>
          <w:b/>
          <w:bCs/>
          <w:sz w:val="28"/>
          <w:szCs w:val="28"/>
        </w:rPr>
      </w:pPr>
    </w:p>
    <w:p w14:paraId="7187CA27" w14:textId="77777777" w:rsidR="00D30D0F" w:rsidRDefault="00D30D0F" w:rsidP="00D30D0F">
      <w:pPr>
        <w:pStyle w:val="Heading1"/>
        <w:spacing w:line="386" w:lineRule="auto"/>
        <w:ind w:left="0"/>
        <w:jc w:val="left"/>
        <w:rPr>
          <w:color w:val="001F5E"/>
        </w:rPr>
      </w:pPr>
    </w:p>
    <w:p w14:paraId="089EFDE9" w14:textId="46269361" w:rsidR="00D30D0F" w:rsidRPr="00D30D0F" w:rsidRDefault="00D30D0F" w:rsidP="00D30D0F">
      <w:pPr>
        <w:spacing w:before="262"/>
        <w:ind w:left="569" w:right="921"/>
        <w:rPr>
          <w:sz w:val="28"/>
          <w:szCs w:val="28"/>
        </w:rPr>
      </w:pPr>
      <w:r w:rsidRPr="00D30D0F">
        <w:rPr>
          <w:color w:val="001F5E"/>
          <w:sz w:val="28"/>
          <w:szCs w:val="28"/>
        </w:rPr>
        <w:lastRenderedPageBreak/>
        <w:t>A</w:t>
      </w:r>
      <w:r w:rsidRPr="00D30D0F">
        <w:rPr>
          <w:color w:val="001F5E"/>
          <w:spacing w:val="-6"/>
          <w:sz w:val="28"/>
          <w:szCs w:val="28"/>
        </w:rPr>
        <w:t xml:space="preserve"> </w:t>
      </w:r>
      <w:r>
        <w:rPr>
          <w:color w:val="001F5E"/>
          <w:sz w:val="28"/>
          <w:szCs w:val="28"/>
        </w:rPr>
        <w:t>Value-added</w:t>
      </w:r>
      <w:r w:rsidRPr="00D30D0F">
        <w:rPr>
          <w:color w:val="001F5E"/>
          <w:spacing w:val="3"/>
          <w:sz w:val="28"/>
          <w:szCs w:val="28"/>
        </w:rPr>
        <w:t xml:space="preserve"> </w:t>
      </w:r>
      <w:r w:rsidRPr="00D30D0F">
        <w:rPr>
          <w:color w:val="001F5E"/>
          <w:sz w:val="28"/>
          <w:szCs w:val="28"/>
        </w:rPr>
        <w:t>course</w:t>
      </w:r>
      <w:r w:rsidRPr="00D30D0F">
        <w:rPr>
          <w:color w:val="001F5E"/>
          <w:spacing w:val="2"/>
          <w:sz w:val="28"/>
          <w:szCs w:val="28"/>
        </w:rPr>
        <w:t xml:space="preserve"> </w:t>
      </w:r>
      <w:r w:rsidRPr="00D30D0F">
        <w:rPr>
          <w:color w:val="001F5E"/>
          <w:sz w:val="28"/>
          <w:szCs w:val="28"/>
        </w:rPr>
        <w:t>in</w:t>
      </w:r>
      <w:r w:rsidRPr="00D30D0F">
        <w:rPr>
          <w:color w:val="001F5E"/>
          <w:spacing w:val="2"/>
          <w:sz w:val="28"/>
          <w:szCs w:val="28"/>
        </w:rPr>
        <w:t xml:space="preserve"> </w:t>
      </w:r>
      <w:r w:rsidRPr="00D30D0F">
        <w:rPr>
          <w:rFonts w:ascii="Times New Roman" w:hAnsi="Times New Roman"/>
          <w:color w:val="001F5E"/>
          <w:sz w:val="28"/>
          <w:szCs w:val="28"/>
        </w:rPr>
        <w:t>“</w:t>
      </w:r>
      <w:r w:rsidRPr="00D30D0F">
        <w:rPr>
          <w:color w:val="001F5E"/>
          <w:sz w:val="28"/>
          <w:szCs w:val="28"/>
        </w:rPr>
        <w:t>Hands-on</w:t>
      </w:r>
      <w:r w:rsidRPr="00D30D0F">
        <w:rPr>
          <w:color w:val="001F5E"/>
          <w:spacing w:val="-5"/>
          <w:sz w:val="28"/>
          <w:szCs w:val="28"/>
        </w:rPr>
        <w:t xml:space="preserve"> </w:t>
      </w:r>
      <w:r w:rsidRPr="00D30D0F">
        <w:rPr>
          <w:color w:val="001F5E"/>
          <w:sz w:val="28"/>
          <w:szCs w:val="28"/>
        </w:rPr>
        <w:t>training</w:t>
      </w:r>
      <w:r w:rsidRPr="00D30D0F">
        <w:rPr>
          <w:color w:val="001F5E"/>
          <w:spacing w:val="-5"/>
          <w:sz w:val="28"/>
          <w:szCs w:val="28"/>
        </w:rPr>
        <w:t xml:space="preserve"> </w:t>
      </w:r>
      <w:r w:rsidRPr="00D30D0F">
        <w:rPr>
          <w:color w:val="001F5E"/>
          <w:sz w:val="28"/>
          <w:szCs w:val="28"/>
        </w:rPr>
        <w:t>in</w:t>
      </w:r>
      <w:r w:rsidRPr="00D30D0F">
        <w:rPr>
          <w:color w:val="001F5E"/>
          <w:spacing w:val="-5"/>
          <w:sz w:val="28"/>
          <w:szCs w:val="28"/>
        </w:rPr>
        <w:t xml:space="preserve"> </w:t>
      </w:r>
      <w:r w:rsidRPr="00D30D0F">
        <w:rPr>
          <w:color w:val="001F5E"/>
          <w:sz w:val="28"/>
          <w:szCs w:val="28"/>
        </w:rPr>
        <w:t>Basic</w:t>
      </w:r>
      <w:r w:rsidRPr="00D30D0F">
        <w:rPr>
          <w:color w:val="001F5E"/>
          <w:spacing w:val="-78"/>
          <w:sz w:val="28"/>
          <w:szCs w:val="28"/>
        </w:rPr>
        <w:t xml:space="preserve"> </w:t>
      </w:r>
      <w:r w:rsidRPr="00D30D0F">
        <w:rPr>
          <w:color w:val="001F5E"/>
          <w:sz w:val="28"/>
          <w:szCs w:val="28"/>
        </w:rPr>
        <w:t>Chemistry</w:t>
      </w:r>
      <w:r w:rsidRPr="00D30D0F">
        <w:rPr>
          <w:color w:val="001F5E"/>
          <w:spacing w:val="-1"/>
          <w:sz w:val="28"/>
          <w:szCs w:val="28"/>
        </w:rPr>
        <w:t xml:space="preserve"> </w:t>
      </w:r>
      <w:r w:rsidRPr="00D30D0F">
        <w:rPr>
          <w:color w:val="001F5E"/>
          <w:sz w:val="28"/>
          <w:szCs w:val="28"/>
        </w:rPr>
        <w:t>soft wares</w:t>
      </w:r>
      <w:r w:rsidRPr="00D30D0F">
        <w:rPr>
          <w:sz w:val="28"/>
          <w:szCs w:val="28"/>
        </w:rPr>
        <w:t>” from 7</w:t>
      </w:r>
      <w:r w:rsidRPr="00D30D0F">
        <w:rPr>
          <w:sz w:val="28"/>
          <w:szCs w:val="28"/>
          <w:vertAlign w:val="superscript"/>
        </w:rPr>
        <w:t>th</w:t>
      </w:r>
      <w:r w:rsidRPr="00D30D0F">
        <w:rPr>
          <w:spacing w:val="-3"/>
          <w:sz w:val="28"/>
          <w:szCs w:val="28"/>
        </w:rPr>
        <w:t xml:space="preserve"> </w:t>
      </w:r>
      <w:r>
        <w:rPr>
          <w:sz w:val="28"/>
          <w:szCs w:val="28"/>
        </w:rPr>
        <w:t>December 2023</w:t>
      </w:r>
      <w:r w:rsidRPr="00D30D0F">
        <w:rPr>
          <w:spacing w:val="-2"/>
          <w:sz w:val="28"/>
          <w:szCs w:val="28"/>
        </w:rPr>
        <w:t xml:space="preserve"> </w:t>
      </w:r>
      <w:r w:rsidRPr="00D30D0F">
        <w:rPr>
          <w:sz w:val="28"/>
          <w:szCs w:val="28"/>
        </w:rPr>
        <w:t>to</w:t>
      </w:r>
      <w:r w:rsidRPr="00D30D0F">
        <w:rPr>
          <w:spacing w:val="-1"/>
          <w:sz w:val="28"/>
          <w:szCs w:val="28"/>
        </w:rPr>
        <w:t xml:space="preserve"> </w:t>
      </w:r>
      <w:r w:rsidRPr="00D30D0F">
        <w:rPr>
          <w:sz w:val="28"/>
          <w:szCs w:val="28"/>
        </w:rPr>
        <w:t>31s</w:t>
      </w:r>
      <w:r w:rsidRPr="00D30D0F">
        <w:rPr>
          <w:sz w:val="28"/>
          <w:szCs w:val="28"/>
          <w:vertAlign w:val="superscript"/>
        </w:rPr>
        <w:t>t</w:t>
      </w:r>
      <w:r w:rsidRPr="00D30D0F">
        <w:rPr>
          <w:spacing w:val="-3"/>
          <w:sz w:val="28"/>
          <w:szCs w:val="28"/>
        </w:rPr>
        <w:t xml:space="preserve"> </w:t>
      </w:r>
      <w:r w:rsidRPr="00D30D0F">
        <w:rPr>
          <w:sz w:val="28"/>
          <w:szCs w:val="28"/>
        </w:rPr>
        <w:t>December</w:t>
      </w:r>
      <w:r w:rsidRPr="00D30D0F">
        <w:rPr>
          <w:spacing w:val="-2"/>
          <w:sz w:val="28"/>
          <w:szCs w:val="28"/>
        </w:rPr>
        <w:t xml:space="preserve"> </w:t>
      </w:r>
      <w:r w:rsidRPr="00D30D0F">
        <w:rPr>
          <w:sz w:val="28"/>
          <w:szCs w:val="28"/>
        </w:rPr>
        <w:t>2023.</w:t>
      </w:r>
    </w:p>
    <w:p w14:paraId="3F46A3B7" w14:textId="7F29A2CE" w:rsidR="00D30D0F" w:rsidRDefault="00D30D0F" w:rsidP="00D30D0F">
      <w:pPr>
        <w:widowControl w:val="0"/>
        <w:tabs>
          <w:tab w:val="left" w:pos="820"/>
        </w:tabs>
        <w:autoSpaceDE w:val="0"/>
        <w:autoSpaceDN w:val="0"/>
        <w:spacing w:after="0"/>
        <w:ind w:right="1264"/>
        <w:jc w:val="both"/>
        <w:rPr>
          <w:color w:val="504B4B"/>
          <w:sz w:val="24"/>
        </w:rPr>
      </w:pPr>
      <w:r>
        <w:rPr>
          <w:b/>
          <w:color w:val="BF0000"/>
          <w:spacing w:val="1"/>
        </w:rPr>
        <w:tab/>
      </w:r>
      <w:r w:rsidRPr="00D30D0F">
        <w:rPr>
          <w:b/>
          <w:color w:val="BF0000"/>
          <w:spacing w:val="1"/>
        </w:rPr>
        <w:t xml:space="preserve"> </w:t>
      </w:r>
      <w:r>
        <w:t>The</w:t>
      </w:r>
      <w:r w:rsidRPr="00D30D0F">
        <w:rPr>
          <w:spacing w:val="1"/>
        </w:rPr>
        <w:t xml:space="preserve"> </w:t>
      </w:r>
      <w:r>
        <w:t>course</w:t>
      </w:r>
      <w:r w:rsidRPr="00D30D0F">
        <w:rPr>
          <w:spacing w:val="1"/>
        </w:rPr>
        <w:t xml:space="preserve"> </w:t>
      </w:r>
      <w:r>
        <w:t>is</w:t>
      </w:r>
      <w:r w:rsidRPr="00D30D0F">
        <w:rPr>
          <w:spacing w:val="1"/>
        </w:rPr>
        <w:t xml:space="preserve"> </w:t>
      </w:r>
      <w:r>
        <w:t>designed</w:t>
      </w:r>
      <w:r w:rsidRPr="00D30D0F">
        <w:rPr>
          <w:spacing w:val="1"/>
        </w:rPr>
        <w:t xml:space="preserve"> </w:t>
      </w:r>
      <w:r>
        <w:t>to</w:t>
      </w:r>
      <w:r w:rsidRPr="00D30D0F">
        <w:rPr>
          <w:spacing w:val="54"/>
        </w:rPr>
        <w:t xml:space="preserve"> </w:t>
      </w:r>
      <w:r>
        <w:t>develop</w:t>
      </w:r>
      <w:r w:rsidRPr="00D30D0F">
        <w:rPr>
          <w:spacing w:val="54"/>
        </w:rPr>
        <w:t xml:space="preserve"> </w:t>
      </w:r>
      <w:r>
        <w:t>student’s</w:t>
      </w:r>
      <w:r w:rsidRPr="00D30D0F">
        <w:rPr>
          <w:spacing w:val="1"/>
        </w:rPr>
        <w:t xml:space="preserve"> </w:t>
      </w:r>
      <w:r>
        <w:t>interest in household chemistry and also to prepare them for industrial exposure.</w:t>
      </w:r>
      <w:r w:rsidRPr="00D30D0F">
        <w:rPr>
          <w:spacing w:val="1"/>
        </w:rPr>
        <w:t xml:space="preserve"> </w:t>
      </w:r>
      <w:r>
        <w:t>The content of the course is well-defined to engage them in an intellectually challenging</w:t>
      </w:r>
      <w:r w:rsidRPr="00D30D0F">
        <w:rPr>
          <w:spacing w:val="1"/>
        </w:rPr>
        <w:t xml:space="preserve"> </w:t>
      </w:r>
      <w:r>
        <w:t>learning</w:t>
      </w:r>
      <w:r w:rsidRPr="00D30D0F">
        <w:rPr>
          <w:spacing w:val="4"/>
        </w:rPr>
        <w:t xml:space="preserve"> </w:t>
      </w:r>
      <w:r>
        <w:t>experience</w:t>
      </w:r>
      <w:r w:rsidRPr="00D30D0F">
        <w:rPr>
          <w:spacing w:val="5"/>
        </w:rPr>
        <w:t xml:space="preserve"> </w:t>
      </w:r>
      <w:r>
        <w:t>in</w:t>
      </w:r>
      <w:r w:rsidRPr="00D30D0F">
        <w:rPr>
          <w:spacing w:val="5"/>
        </w:rPr>
        <w:t xml:space="preserve"> </w:t>
      </w:r>
      <w:r>
        <w:t>a</w:t>
      </w:r>
      <w:r w:rsidRPr="00D30D0F">
        <w:rPr>
          <w:spacing w:val="5"/>
        </w:rPr>
        <w:t xml:space="preserve"> </w:t>
      </w:r>
      <w:r>
        <w:t>supportive</w:t>
      </w:r>
      <w:r w:rsidRPr="00D30D0F">
        <w:rPr>
          <w:spacing w:val="5"/>
        </w:rPr>
        <w:t xml:space="preserve"> </w:t>
      </w:r>
      <w:r>
        <w:t>atmosphere.</w:t>
      </w:r>
      <w:r w:rsidRPr="00D30D0F">
        <w:rPr>
          <w:color w:val="504B4B"/>
          <w:sz w:val="24"/>
        </w:rPr>
        <w:t xml:space="preserve"> This course is aimed at imparting skills on the use of various open-source chemistry</w:t>
      </w:r>
      <w:r w:rsidRPr="00D30D0F">
        <w:rPr>
          <w:color w:val="504B4B"/>
          <w:spacing w:val="1"/>
          <w:sz w:val="24"/>
        </w:rPr>
        <w:t xml:space="preserve"> </w:t>
      </w:r>
      <w:r w:rsidRPr="00D30D0F">
        <w:rPr>
          <w:color w:val="504B4B"/>
          <w:sz w:val="24"/>
        </w:rPr>
        <w:t>tools that are essential for any student or researcher with chemistry as a major</w:t>
      </w:r>
      <w:r w:rsidRPr="00D30D0F">
        <w:rPr>
          <w:color w:val="504B4B"/>
          <w:spacing w:val="1"/>
          <w:sz w:val="24"/>
        </w:rPr>
        <w:t xml:space="preserve"> </w:t>
      </w:r>
      <w:r w:rsidRPr="00D30D0F">
        <w:rPr>
          <w:color w:val="504B4B"/>
          <w:sz w:val="24"/>
        </w:rPr>
        <w:t>subject.</w:t>
      </w:r>
      <w:r w:rsidRPr="00D30D0F">
        <w:rPr>
          <w:color w:val="504B4B"/>
          <w:spacing w:val="1"/>
          <w:sz w:val="24"/>
        </w:rPr>
        <w:t xml:space="preserve"> </w:t>
      </w:r>
      <w:r w:rsidRPr="00D30D0F">
        <w:rPr>
          <w:color w:val="504B4B"/>
          <w:sz w:val="24"/>
        </w:rPr>
        <w:t>At</w:t>
      </w:r>
      <w:r w:rsidRPr="00D30D0F">
        <w:rPr>
          <w:color w:val="504B4B"/>
          <w:spacing w:val="1"/>
          <w:sz w:val="24"/>
        </w:rPr>
        <w:t xml:space="preserve"> </w:t>
      </w:r>
      <w:r w:rsidRPr="00D30D0F">
        <w:rPr>
          <w:color w:val="504B4B"/>
          <w:sz w:val="24"/>
        </w:rPr>
        <w:t>the</w:t>
      </w:r>
      <w:r w:rsidRPr="00D30D0F">
        <w:rPr>
          <w:color w:val="504B4B"/>
          <w:spacing w:val="1"/>
          <w:sz w:val="24"/>
        </w:rPr>
        <w:t xml:space="preserve"> </w:t>
      </w:r>
      <w:r w:rsidRPr="00D30D0F">
        <w:rPr>
          <w:color w:val="504B4B"/>
          <w:sz w:val="24"/>
        </w:rPr>
        <w:t>end</w:t>
      </w:r>
      <w:r w:rsidRPr="00D30D0F">
        <w:rPr>
          <w:color w:val="504B4B"/>
          <w:spacing w:val="1"/>
          <w:sz w:val="24"/>
        </w:rPr>
        <w:t xml:space="preserve"> </w:t>
      </w:r>
      <w:r w:rsidRPr="00D30D0F">
        <w:rPr>
          <w:color w:val="504B4B"/>
          <w:sz w:val="24"/>
        </w:rPr>
        <w:t>of</w:t>
      </w:r>
      <w:r w:rsidRPr="00D30D0F">
        <w:rPr>
          <w:color w:val="504B4B"/>
          <w:spacing w:val="1"/>
          <w:sz w:val="24"/>
        </w:rPr>
        <w:t xml:space="preserve"> the </w:t>
      </w:r>
      <w:r w:rsidRPr="00D30D0F">
        <w:rPr>
          <w:color w:val="504B4B"/>
          <w:sz w:val="24"/>
        </w:rPr>
        <w:t>course,</w:t>
      </w:r>
      <w:r w:rsidRPr="00D30D0F">
        <w:rPr>
          <w:color w:val="504B4B"/>
          <w:spacing w:val="1"/>
          <w:sz w:val="24"/>
        </w:rPr>
        <w:t xml:space="preserve"> </w:t>
      </w:r>
      <w:r w:rsidRPr="00D30D0F">
        <w:rPr>
          <w:color w:val="504B4B"/>
          <w:sz w:val="24"/>
        </w:rPr>
        <w:t>the</w:t>
      </w:r>
      <w:r w:rsidRPr="00D30D0F">
        <w:rPr>
          <w:color w:val="504B4B"/>
          <w:spacing w:val="1"/>
          <w:sz w:val="24"/>
        </w:rPr>
        <w:t xml:space="preserve"> </w:t>
      </w:r>
      <w:r w:rsidRPr="00D30D0F">
        <w:rPr>
          <w:color w:val="504B4B"/>
          <w:sz w:val="24"/>
        </w:rPr>
        <w:t>participants</w:t>
      </w:r>
      <w:r w:rsidRPr="00D30D0F">
        <w:rPr>
          <w:color w:val="504B4B"/>
          <w:spacing w:val="1"/>
          <w:sz w:val="24"/>
        </w:rPr>
        <w:t xml:space="preserve"> </w:t>
      </w:r>
      <w:r w:rsidRPr="00D30D0F">
        <w:rPr>
          <w:color w:val="504B4B"/>
          <w:sz w:val="24"/>
        </w:rPr>
        <w:t>will</w:t>
      </w:r>
      <w:r w:rsidRPr="00D30D0F">
        <w:rPr>
          <w:color w:val="504B4B"/>
          <w:spacing w:val="1"/>
          <w:sz w:val="24"/>
        </w:rPr>
        <w:t xml:space="preserve"> </w:t>
      </w:r>
      <w:r w:rsidRPr="00D30D0F">
        <w:rPr>
          <w:color w:val="504B4B"/>
          <w:sz w:val="24"/>
        </w:rPr>
        <w:t>be</w:t>
      </w:r>
      <w:r w:rsidRPr="00D30D0F">
        <w:rPr>
          <w:color w:val="504B4B"/>
          <w:spacing w:val="1"/>
          <w:sz w:val="24"/>
        </w:rPr>
        <w:t xml:space="preserve"> </w:t>
      </w:r>
      <w:r w:rsidRPr="00D30D0F">
        <w:rPr>
          <w:color w:val="504B4B"/>
          <w:sz w:val="24"/>
        </w:rPr>
        <w:t>able</w:t>
      </w:r>
      <w:r w:rsidRPr="00D30D0F">
        <w:rPr>
          <w:color w:val="504B4B"/>
          <w:spacing w:val="1"/>
          <w:sz w:val="24"/>
        </w:rPr>
        <w:t xml:space="preserve"> </w:t>
      </w:r>
      <w:r w:rsidRPr="00D30D0F">
        <w:rPr>
          <w:color w:val="504B4B"/>
          <w:sz w:val="24"/>
        </w:rPr>
        <w:t>to</w:t>
      </w:r>
      <w:r w:rsidRPr="00D30D0F">
        <w:rPr>
          <w:color w:val="504B4B"/>
          <w:spacing w:val="1"/>
          <w:sz w:val="24"/>
        </w:rPr>
        <w:t xml:space="preserve"> </w:t>
      </w:r>
      <w:r w:rsidRPr="00D30D0F">
        <w:rPr>
          <w:color w:val="504B4B"/>
          <w:sz w:val="24"/>
        </w:rPr>
        <w:t>use</w:t>
      </w:r>
      <w:r w:rsidRPr="00D30D0F">
        <w:rPr>
          <w:color w:val="504B4B"/>
          <w:spacing w:val="1"/>
          <w:sz w:val="24"/>
        </w:rPr>
        <w:t xml:space="preserve"> </w:t>
      </w:r>
      <w:r w:rsidRPr="00D30D0F">
        <w:rPr>
          <w:color w:val="504B4B"/>
          <w:sz w:val="24"/>
        </w:rPr>
        <w:t>this</w:t>
      </w:r>
      <w:r w:rsidRPr="00D30D0F">
        <w:rPr>
          <w:color w:val="504B4B"/>
          <w:spacing w:val="1"/>
          <w:sz w:val="24"/>
        </w:rPr>
        <w:t xml:space="preserve"> </w:t>
      </w:r>
      <w:r w:rsidRPr="00D30D0F">
        <w:rPr>
          <w:color w:val="504B4B"/>
          <w:sz w:val="24"/>
        </w:rPr>
        <w:t>software for drawing chemical structures, generation of their names, retrieving</w:t>
      </w:r>
      <w:r w:rsidRPr="00D30D0F">
        <w:rPr>
          <w:color w:val="504B4B"/>
          <w:spacing w:val="1"/>
          <w:sz w:val="24"/>
        </w:rPr>
        <w:t xml:space="preserve"> </w:t>
      </w:r>
      <w:r w:rsidRPr="00D30D0F">
        <w:rPr>
          <w:color w:val="504B4B"/>
          <w:sz w:val="24"/>
        </w:rPr>
        <w:t>information about physical properties calculations, three-dimensional molecular</w:t>
      </w:r>
      <w:r w:rsidRPr="00D30D0F">
        <w:rPr>
          <w:color w:val="504B4B"/>
          <w:spacing w:val="-64"/>
          <w:sz w:val="24"/>
        </w:rPr>
        <w:t xml:space="preserve"> </w:t>
      </w:r>
      <w:r w:rsidRPr="00D30D0F">
        <w:rPr>
          <w:color w:val="504B4B"/>
          <w:sz w:val="24"/>
        </w:rPr>
        <w:t>structure calculations, spectroscopic signatures, chemical reaction pathways</w:t>
      </w:r>
      <w:r w:rsidRPr="00D30D0F">
        <w:rPr>
          <w:color w:val="504B4B"/>
          <w:spacing w:val="1"/>
          <w:sz w:val="24"/>
        </w:rPr>
        <w:t xml:space="preserve"> </w:t>
      </w:r>
      <w:r w:rsidRPr="00D30D0F">
        <w:rPr>
          <w:color w:val="504B4B"/>
          <w:sz w:val="24"/>
        </w:rPr>
        <w:t>prediction, molecular functional groups, docking sites predictions, and other</w:t>
      </w:r>
      <w:r w:rsidRPr="00D30D0F">
        <w:rPr>
          <w:color w:val="504B4B"/>
          <w:spacing w:val="1"/>
          <w:sz w:val="24"/>
        </w:rPr>
        <w:t xml:space="preserve"> </w:t>
      </w:r>
      <w:r w:rsidRPr="00D30D0F">
        <w:rPr>
          <w:color w:val="504B4B"/>
          <w:sz w:val="24"/>
        </w:rPr>
        <w:t>parameters</w:t>
      </w:r>
      <w:r w:rsidRPr="00D30D0F">
        <w:rPr>
          <w:color w:val="504B4B"/>
          <w:spacing w:val="-1"/>
          <w:sz w:val="24"/>
        </w:rPr>
        <w:t xml:space="preserve"> </w:t>
      </w:r>
      <w:r w:rsidRPr="00D30D0F">
        <w:rPr>
          <w:color w:val="504B4B"/>
          <w:sz w:val="24"/>
        </w:rPr>
        <w:t>efficiently.</w:t>
      </w:r>
    </w:p>
    <w:p w14:paraId="6CB0A56A" w14:textId="4FAEB2FC" w:rsidR="00D30D0F" w:rsidRPr="00D30D0F" w:rsidRDefault="00D30D0F" w:rsidP="00D30D0F">
      <w:pPr>
        <w:widowControl w:val="0"/>
        <w:tabs>
          <w:tab w:val="left" w:pos="820"/>
        </w:tabs>
        <w:autoSpaceDE w:val="0"/>
        <w:autoSpaceDN w:val="0"/>
        <w:spacing w:after="0"/>
        <w:ind w:right="1264"/>
        <w:jc w:val="both"/>
        <w:rPr>
          <w:sz w:val="24"/>
        </w:rPr>
      </w:pPr>
    </w:p>
    <w:p w14:paraId="138AC5B5" w14:textId="20B99E55" w:rsidR="00D30D0F" w:rsidRDefault="00D30D0F" w:rsidP="00D30D0F">
      <w:pPr>
        <w:pStyle w:val="BodyText"/>
        <w:spacing w:before="246" w:line="276" w:lineRule="auto"/>
        <w:ind w:right="1266"/>
        <w:jc w:val="both"/>
        <w:rPr>
          <w:rFonts w:ascii="Calibri" w:hAnsi="Calibri"/>
        </w:rPr>
      </w:pPr>
      <w:r>
        <w:rPr>
          <w:noProof/>
          <w:sz w:val="20"/>
        </w:rPr>
        <w:drawing>
          <wp:inline distT="0" distB="0" distL="0" distR="0" wp14:anchorId="21749CC5" wp14:editId="5BFE6BB4">
            <wp:extent cx="6120130" cy="3075532"/>
            <wp:effectExtent l="0" t="0" r="0" b="0"/>
            <wp:docPr id="14011271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075532"/>
                    </a:xfrm>
                    <a:prstGeom prst="rect">
                      <a:avLst/>
                    </a:prstGeom>
                    <a:noFill/>
                    <a:ln>
                      <a:noFill/>
                    </a:ln>
                  </pic:spPr>
                </pic:pic>
              </a:graphicData>
            </a:graphic>
          </wp:inline>
        </w:drawing>
      </w:r>
    </w:p>
    <w:p w14:paraId="54421D06" w14:textId="3B431D30" w:rsidR="00D30D0F" w:rsidRPr="00D30D0F" w:rsidRDefault="00D30D0F" w:rsidP="00D30D0F">
      <w:pPr>
        <w:pStyle w:val="Heading1"/>
        <w:spacing w:line="386" w:lineRule="auto"/>
        <w:ind w:left="0"/>
        <w:jc w:val="left"/>
        <w:rPr>
          <w:sz w:val="28"/>
          <w:szCs w:val="28"/>
        </w:rPr>
      </w:pPr>
      <w:r>
        <w:rPr>
          <w:noProof/>
        </w:rPr>
        <w:drawing>
          <wp:anchor distT="0" distB="0" distL="0" distR="0" simplePos="0" relativeHeight="251662336" behindDoc="0" locked="0" layoutInCell="1" allowOverlap="1" wp14:anchorId="19D70D73" wp14:editId="751289D2">
            <wp:simplePos x="0" y="0"/>
            <wp:positionH relativeFrom="margin">
              <wp:posOffset>-952</wp:posOffset>
            </wp:positionH>
            <wp:positionV relativeFrom="page">
              <wp:posOffset>6834188</wp:posOffset>
            </wp:positionV>
            <wp:extent cx="2700337" cy="3525309"/>
            <wp:effectExtent l="0" t="0" r="5080" b="0"/>
            <wp:wrapNone/>
            <wp:docPr id="16370448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2020" cy="3540562"/>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w:t>
      </w:r>
    </w:p>
    <w:p w14:paraId="6BE59337" w14:textId="19DC1E09" w:rsidR="00D30D0F" w:rsidRPr="00E87C5E" w:rsidRDefault="00D30D0F" w:rsidP="00D30D0F">
      <w:pPr>
        <w:spacing w:line="360" w:lineRule="auto"/>
        <w:rPr>
          <w:b/>
          <w:bCs/>
          <w:sz w:val="28"/>
          <w:szCs w:val="28"/>
        </w:rPr>
      </w:pPr>
      <w:r>
        <w:rPr>
          <w:noProof/>
        </w:rPr>
        <w:drawing>
          <wp:anchor distT="0" distB="0" distL="0" distR="0" simplePos="0" relativeHeight="251667456" behindDoc="0" locked="0" layoutInCell="1" allowOverlap="1" wp14:anchorId="71D6FF07" wp14:editId="046A9475">
            <wp:simplePos x="0" y="0"/>
            <wp:positionH relativeFrom="margin">
              <wp:posOffset>2884805</wp:posOffset>
            </wp:positionH>
            <wp:positionV relativeFrom="paragraph">
              <wp:posOffset>365125</wp:posOffset>
            </wp:positionV>
            <wp:extent cx="3510915" cy="2357120"/>
            <wp:effectExtent l="0" t="0" r="0" b="5080"/>
            <wp:wrapTopAndBottom/>
            <wp:docPr id="2175568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0915" cy="235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65ADBF" w14:textId="6DAD81B7" w:rsidR="001D1C9B" w:rsidRDefault="001D1C9B" w:rsidP="00D30D0F">
      <w:pPr>
        <w:jc w:val="both"/>
        <w:rPr>
          <w:sz w:val="24"/>
          <w:szCs w:val="24"/>
        </w:rPr>
      </w:pPr>
    </w:p>
    <w:p w14:paraId="55EF539D" w14:textId="77777777" w:rsidR="00D30D0F" w:rsidRPr="00D30D0F" w:rsidRDefault="00D30D0F" w:rsidP="00D30D0F">
      <w:pPr>
        <w:jc w:val="center"/>
        <w:rPr>
          <w:rFonts w:eastAsia="Times New Roman"/>
          <w:b/>
          <w:bCs/>
          <w:color w:val="374151"/>
          <w:sz w:val="28"/>
          <w:szCs w:val="28"/>
          <w:highlight w:val="white"/>
        </w:rPr>
      </w:pPr>
      <w:r w:rsidRPr="00D30D0F">
        <w:rPr>
          <w:rFonts w:eastAsia="Times New Roman"/>
          <w:b/>
          <w:bCs/>
          <w:color w:val="374151"/>
          <w:sz w:val="28"/>
          <w:szCs w:val="28"/>
          <w:highlight w:val="white"/>
        </w:rPr>
        <w:lastRenderedPageBreak/>
        <w:t>Harmony in hormones</w:t>
      </w:r>
    </w:p>
    <w:p w14:paraId="596780E8" w14:textId="77777777" w:rsidR="00D30D0F" w:rsidRPr="00D30D0F" w:rsidRDefault="00D30D0F" w:rsidP="00D30D0F">
      <w:pPr>
        <w:jc w:val="center"/>
        <w:rPr>
          <w:rFonts w:eastAsia="Times New Roman"/>
          <w:b/>
          <w:bCs/>
          <w:color w:val="374151"/>
          <w:sz w:val="28"/>
          <w:szCs w:val="28"/>
          <w:highlight w:val="white"/>
        </w:rPr>
      </w:pPr>
      <w:proofErr w:type="gramStart"/>
      <w:r w:rsidRPr="00D30D0F">
        <w:rPr>
          <w:rFonts w:eastAsia="Times New Roman"/>
          <w:b/>
          <w:bCs/>
          <w:color w:val="374151"/>
          <w:sz w:val="28"/>
          <w:szCs w:val="28"/>
          <w:highlight w:val="white"/>
        </w:rPr>
        <w:t>“ Gender</w:t>
      </w:r>
      <w:proofErr w:type="gramEnd"/>
      <w:r w:rsidRPr="00D30D0F">
        <w:rPr>
          <w:rFonts w:eastAsia="Times New Roman"/>
          <w:b/>
          <w:bCs/>
          <w:color w:val="374151"/>
          <w:sz w:val="28"/>
          <w:szCs w:val="28"/>
          <w:highlight w:val="white"/>
        </w:rPr>
        <w:t xml:space="preserve"> Sensitization for Hormonal Equity"</w:t>
      </w:r>
    </w:p>
    <w:p w14:paraId="72C91A12" w14:textId="77777777" w:rsidR="00D30D0F" w:rsidRPr="00D30D0F" w:rsidRDefault="00D30D0F" w:rsidP="00D30D0F">
      <w:pPr>
        <w:jc w:val="center"/>
        <w:rPr>
          <w:rFonts w:eastAsia="Times New Roman"/>
          <w:b/>
          <w:bCs/>
          <w:color w:val="374151"/>
          <w:sz w:val="28"/>
          <w:szCs w:val="28"/>
          <w:highlight w:val="white"/>
        </w:rPr>
      </w:pPr>
      <w:r w:rsidRPr="00D30D0F">
        <w:rPr>
          <w:b/>
          <w:bCs/>
          <w:sz w:val="28"/>
          <w:szCs w:val="28"/>
        </w:rPr>
        <w:t>08-12-2023</w:t>
      </w:r>
    </w:p>
    <w:p w14:paraId="2FA96C9A" w14:textId="10F660E4" w:rsidR="00D30D0F" w:rsidRDefault="00D30D0F" w:rsidP="00D30D0F">
      <w:pPr>
        <w:pStyle w:val="ListParagraph"/>
        <w:rPr>
          <w:rFonts w:ascii="Times New Roman" w:hAnsi="Times New Roman" w:cs="Times New Roman"/>
          <w:sz w:val="24"/>
          <w:szCs w:val="24"/>
        </w:rPr>
      </w:pPr>
      <w:r w:rsidRPr="00E46F7C">
        <w:rPr>
          <w:rFonts w:ascii="Times New Roman" w:eastAsia="Times New Roman" w:hAnsi="Times New Roman" w:cs="Times New Roman"/>
          <w:sz w:val="24"/>
          <w:szCs w:val="24"/>
        </w:rPr>
        <w:t xml:space="preserve">The Department of Chemistry organized an awareness </w:t>
      </w:r>
      <w:r>
        <w:rPr>
          <w:rFonts w:ascii="Times New Roman" w:eastAsia="Times New Roman" w:hAnsi="Times New Roman" w:cs="Times New Roman"/>
          <w:sz w:val="24"/>
          <w:szCs w:val="24"/>
        </w:rPr>
        <w:t>program</w:t>
      </w:r>
      <w:r w:rsidRPr="00E46F7C">
        <w:rPr>
          <w:rFonts w:ascii="Times New Roman" w:eastAsia="Times New Roman" w:hAnsi="Times New Roman" w:cs="Times New Roman"/>
          <w:sz w:val="24"/>
          <w:szCs w:val="24"/>
        </w:rPr>
        <w:t xml:space="preserve"> on </w:t>
      </w:r>
      <w:proofErr w:type="gramStart"/>
      <w:r w:rsidRPr="00E46F7C">
        <w:rPr>
          <w:rFonts w:ascii="Times New Roman" w:eastAsia="Times New Roman" w:hAnsi="Times New Roman" w:cs="Times New Roman"/>
          <w:sz w:val="24"/>
          <w:szCs w:val="24"/>
        </w:rPr>
        <w:t>“</w:t>
      </w:r>
      <w:r w:rsidRPr="00E46F7C">
        <w:rPr>
          <w:rFonts w:ascii="Times New Roman" w:eastAsia="Times New Roman" w:hAnsi="Times New Roman" w:cs="Times New Roman"/>
          <w:color w:val="374151"/>
          <w:sz w:val="24"/>
          <w:szCs w:val="24"/>
          <w:highlight w:val="white"/>
        </w:rPr>
        <w:t xml:space="preserve"> Harmony</w:t>
      </w:r>
      <w:proofErr w:type="gramEnd"/>
      <w:r w:rsidRPr="00E46F7C">
        <w:rPr>
          <w:rFonts w:ascii="Times New Roman" w:eastAsia="Times New Roman" w:hAnsi="Times New Roman" w:cs="Times New Roman"/>
          <w:color w:val="374151"/>
          <w:sz w:val="24"/>
          <w:szCs w:val="24"/>
          <w:highlight w:val="white"/>
        </w:rPr>
        <w:t xml:space="preserve"> in hormones: Gender Sensitization for Hormonal Equity" online mode on 08-12-202</w:t>
      </w:r>
      <w:r>
        <w:rPr>
          <w:rFonts w:ascii="Times New Roman" w:eastAsia="Times New Roman" w:hAnsi="Times New Roman" w:cs="Times New Roman"/>
          <w:color w:val="374151"/>
          <w:sz w:val="24"/>
          <w:szCs w:val="24"/>
          <w:highlight w:val="white"/>
        </w:rPr>
        <w:t>3</w:t>
      </w:r>
      <w:r w:rsidRPr="00E46F7C">
        <w:rPr>
          <w:rFonts w:ascii="Times New Roman" w:eastAsia="Times New Roman" w:hAnsi="Times New Roman" w:cs="Times New Roman"/>
          <w:color w:val="374151"/>
          <w:sz w:val="24"/>
          <w:szCs w:val="24"/>
          <w:highlight w:val="white"/>
        </w:rPr>
        <w:t>. for this</w:t>
      </w:r>
      <w:r>
        <w:rPr>
          <w:rFonts w:ascii="Times New Roman" w:eastAsia="Times New Roman" w:hAnsi="Times New Roman" w:cs="Times New Roman"/>
          <w:color w:val="374151"/>
          <w:sz w:val="24"/>
          <w:szCs w:val="24"/>
          <w:highlight w:val="white"/>
        </w:rPr>
        <w:t>,</w:t>
      </w:r>
      <w:r w:rsidRPr="00E46F7C">
        <w:rPr>
          <w:rFonts w:ascii="Times New Roman" w:eastAsia="Times New Roman" w:hAnsi="Times New Roman" w:cs="Times New Roman"/>
          <w:color w:val="374151"/>
          <w:sz w:val="24"/>
          <w:szCs w:val="24"/>
          <w:highlight w:val="white"/>
        </w:rPr>
        <w:t xml:space="preserve"> </w:t>
      </w:r>
      <w:proofErr w:type="spellStart"/>
      <w:r w:rsidRPr="00E46F7C">
        <w:rPr>
          <w:rFonts w:ascii="Times New Roman" w:eastAsia="Times New Roman" w:hAnsi="Times New Roman" w:cs="Times New Roman"/>
          <w:color w:val="374151"/>
          <w:sz w:val="24"/>
          <w:szCs w:val="24"/>
          <w:highlight w:val="white"/>
        </w:rPr>
        <w:t>Dr.</w:t>
      </w:r>
      <w:proofErr w:type="spellEnd"/>
      <w:r w:rsidRPr="00E46F7C">
        <w:rPr>
          <w:rFonts w:ascii="Times New Roman" w:eastAsia="Times New Roman" w:hAnsi="Times New Roman" w:cs="Times New Roman"/>
          <w:color w:val="374151"/>
          <w:sz w:val="24"/>
          <w:szCs w:val="24"/>
          <w:highlight w:val="white"/>
        </w:rPr>
        <w:t xml:space="preserve"> Priti Boora </w:t>
      </w:r>
      <w:proofErr w:type="gramStart"/>
      <w:r w:rsidRPr="00E46F7C">
        <w:rPr>
          <w:rFonts w:ascii="Times New Roman" w:eastAsia="Times New Roman" w:hAnsi="Times New Roman" w:cs="Times New Roman"/>
          <w:color w:val="374151"/>
          <w:sz w:val="24"/>
          <w:szCs w:val="24"/>
          <w:highlight w:val="white"/>
        </w:rPr>
        <w:t>Doon,(</w:t>
      </w:r>
      <w:proofErr w:type="gramEnd"/>
      <w:r w:rsidRPr="00E46F7C">
        <w:rPr>
          <w:rFonts w:ascii="Times New Roman" w:eastAsia="Times New Roman" w:hAnsi="Times New Roman" w:cs="Times New Roman"/>
          <w:color w:val="374151"/>
          <w:sz w:val="24"/>
          <w:szCs w:val="24"/>
          <w:highlight w:val="white"/>
        </w:rPr>
        <w:t xml:space="preserve">Associate professor, Department of Chemistry M.D. University, Rohtak) was the Resource person. This webinar was Organized by </w:t>
      </w:r>
      <w:proofErr w:type="spellStart"/>
      <w:r w:rsidRPr="00E46F7C">
        <w:rPr>
          <w:rFonts w:ascii="Times New Roman" w:eastAsia="Times New Roman" w:hAnsi="Times New Roman" w:cs="Times New Roman"/>
          <w:color w:val="374151"/>
          <w:sz w:val="24"/>
          <w:szCs w:val="24"/>
          <w:highlight w:val="white"/>
        </w:rPr>
        <w:t>Dr.</w:t>
      </w:r>
      <w:proofErr w:type="spellEnd"/>
      <w:r>
        <w:rPr>
          <w:rFonts w:ascii="Times New Roman" w:eastAsia="Times New Roman" w:hAnsi="Times New Roman" w:cs="Times New Roman"/>
          <w:color w:val="374151"/>
          <w:sz w:val="24"/>
          <w:szCs w:val="24"/>
          <w:highlight w:val="white"/>
        </w:rPr>
        <w:t xml:space="preserve"> B. Sridevi</w:t>
      </w:r>
      <w:r w:rsidRPr="00E46F7C">
        <w:rPr>
          <w:rFonts w:ascii="Times New Roman" w:eastAsia="Times New Roman" w:hAnsi="Times New Roman" w:cs="Times New Roman"/>
          <w:color w:val="374151"/>
          <w:sz w:val="24"/>
          <w:szCs w:val="24"/>
          <w:highlight w:val="white"/>
        </w:rPr>
        <w:t xml:space="preserve"> through </w:t>
      </w:r>
      <w:r>
        <w:rPr>
          <w:rFonts w:ascii="Times New Roman" w:eastAsia="Times New Roman" w:hAnsi="Times New Roman" w:cs="Times New Roman"/>
          <w:color w:val="374151"/>
          <w:sz w:val="24"/>
          <w:szCs w:val="24"/>
          <w:highlight w:val="white"/>
        </w:rPr>
        <w:t>Webex</w:t>
      </w:r>
      <w:r w:rsidRPr="00E46F7C">
        <w:rPr>
          <w:rFonts w:ascii="Times New Roman" w:eastAsia="Times New Roman" w:hAnsi="Times New Roman" w:cs="Times New Roman"/>
          <w:color w:val="374151"/>
          <w:sz w:val="24"/>
          <w:szCs w:val="24"/>
          <w:highlight w:val="white"/>
        </w:rPr>
        <w:t xml:space="preserve">. </w:t>
      </w:r>
      <w:r w:rsidRPr="00E46F7C">
        <w:rPr>
          <w:rFonts w:ascii="Times New Roman" w:eastAsia="Times New Roman" w:hAnsi="Times New Roman" w:cs="Times New Roman"/>
          <w:sz w:val="24"/>
          <w:szCs w:val="24"/>
        </w:rPr>
        <w:t xml:space="preserve">The President of the Programme, </w:t>
      </w:r>
      <w:proofErr w:type="spellStart"/>
      <w:r w:rsidRPr="00E46F7C">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V. Rama</w:t>
      </w:r>
      <w:r w:rsidRPr="00E46F7C">
        <w:rPr>
          <w:rFonts w:ascii="Times New Roman" w:eastAsia="Times New Roman" w:hAnsi="Times New Roman" w:cs="Times New Roman"/>
          <w:sz w:val="24"/>
          <w:szCs w:val="24"/>
        </w:rPr>
        <w:t xml:space="preserve"> </w:t>
      </w:r>
      <w:proofErr w:type="spellStart"/>
      <w:r w:rsidRPr="00E46F7C">
        <w:rPr>
          <w:rFonts w:ascii="Times New Roman" w:eastAsia="Times New Roman" w:hAnsi="Times New Roman" w:cs="Times New Roman"/>
          <w:sz w:val="24"/>
          <w:szCs w:val="24"/>
        </w:rPr>
        <w:t>Jyosthna</w:t>
      </w:r>
      <w:proofErr w:type="spellEnd"/>
      <w:r w:rsidRPr="00E46F7C">
        <w:rPr>
          <w:rFonts w:ascii="Times New Roman" w:eastAsia="Times New Roman" w:hAnsi="Times New Roman" w:cs="Times New Roman"/>
          <w:sz w:val="24"/>
          <w:szCs w:val="24"/>
        </w:rPr>
        <w:t xml:space="preserve"> Kumari RJD, Principal, Govt. College for </w:t>
      </w:r>
      <w:r>
        <w:rPr>
          <w:rFonts w:ascii="Times New Roman" w:eastAsia="Times New Roman" w:hAnsi="Times New Roman" w:cs="Times New Roman"/>
          <w:sz w:val="24"/>
          <w:szCs w:val="24"/>
        </w:rPr>
        <w:t>Women</w:t>
      </w:r>
      <w:r w:rsidRPr="00E46F7C">
        <w:rPr>
          <w:rFonts w:ascii="Times New Roman" w:eastAsia="Times New Roman" w:hAnsi="Times New Roman" w:cs="Times New Roman"/>
          <w:sz w:val="24"/>
          <w:szCs w:val="24"/>
        </w:rPr>
        <w:t xml:space="preserve"> has explained the importance of hormones. </w:t>
      </w:r>
      <w:r>
        <w:rPr>
          <w:rFonts w:ascii="Times New Roman" w:eastAsia="Times New Roman" w:hAnsi="Times New Roman" w:cs="Times New Roman"/>
          <w:sz w:val="24"/>
          <w:szCs w:val="24"/>
        </w:rPr>
        <w:t>M. Kamala</w:t>
      </w:r>
      <w:r w:rsidRPr="00E46F7C">
        <w:rPr>
          <w:rFonts w:ascii="Times New Roman" w:eastAsia="Times New Roman" w:hAnsi="Times New Roman" w:cs="Times New Roman"/>
          <w:sz w:val="24"/>
          <w:szCs w:val="24"/>
        </w:rPr>
        <w:t xml:space="preserve"> karuna </w:t>
      </w:r>
      <w:r>
        <w:rPr>
          <w:rFonts w:ascii="Times New Roman" w:eastAsia="Times New Roman" w:hAnsi="Times New Roman" w:cs="Times New Roman"/>
          <w:sz w:val="24"/>
          <w:szCs w:val="24"/>
        </w:rPr>
        <w:t>introduced</w:t>
      </w:r>
      <w:r w:rsidRPr="00E46F7C">
        <w:rPr>
          <w:rFonts w:ascii="Times New Roman" w:eastAsia="Times New Roman" w:hAnsi="Times New Roman" w:cs="Times New Roman"/>
          <w:sz w:val="24"/>
          <w:szCs w:val="24"/>
        </w:rPr>
        <w:t xml:space="preserve"> the speaker, </w:t>
      </w:r>
      <w:proofErr w:type="spellStart"/>
      <w:proofErr w:type="gramStart"/>
      <w:r w:rsidRPr="00E46F7C">
        <w:rPr>
          <w:rFonts w:ascii="Times New Roman" w:eastAsia="Times New Roman" w:hAnsi="Times New Roman" w:cs="Times New Roman"/>
          <w:sz w:val="24"/>
          <w:szCs w:val="24"/>
        </w:rPr>
        <w:t>Dr.</w:t>
      </w:r>
      <w:r w:rsidRPr="00E46F7C">
        <w:rPr>
          <w:rFonts w:ascii="Times New Roman" w:eastAsia="Times New Roman" w:hAnsi="Times New Roman" w:cs="Times New Roman"/>
          <w:color w:val="374151"/>
          <w:sz w:val="24"/>
          <w:szCs w:val="24"/>
          <w:highlight w:val="white"/>
        </w:rPr>
        <w:t>Priti</w:t>
      </w:r>
      <w:proofErr w:type="spellEnd"/>
      <w:proofErr w:type="gramEnd"/>
      <w:r w:rsidRPr="00E46F7C">
        <w:rPr>
          <w:rFonts w:ascii="Times New Roman" w:eastAsia="Times New Roman" w:hAnsi="Times New Roman" w:cs="Times New Roman"/>
          <w:color w:val="374151"/>
          <w:sz w:val="24"/>
          <w:szCs w:val="24"/>
          <w:highlight w:val="white"/>
        </w:rPr>
        <w:t xml:space="preserve"> Boora Doon, she continued the session</w:t>
      </w:r>
      <w:r>
        <w:rPr>
          <w:rFonts w:ascii="Times New Roman" w:eastAsia="Times New Roman" w:hAnsi="Times New Roman" w:cs="Times New Roman"/>
          <w:color w:val="374151"/>
          <w:sz w:val="24"/>
          <w:szCs w:val="24"/>
          <w:highlight w:val="white"/>
        </w:rPr>
        <w:t xml:space="preserve"> by explaining</w:t>
      </w:r>
      <w:r w:rsidRPr="00E46F7C">
        <w:rPr>
          <w:rFonts w:ascii="Times New Roman" w:eastAsia="Times New Roman" w:hAnsi="Times New Roman" w:cs="Times New Roman"/>
          <w:color w:val="374151"/>
          <w:sz w:val="24"/>
          <w:szCs w:val="24"/>
          <w:highlight w:val="white"/>
        </w:rPr>
        <w:t xml:space="preserve"> the importance of</w:t>
      </w:r>
      <w:r>
        <w:rPr>
          <w:rFonts w:ascii="Times New Roman" w:eastAsia="Times New Roman" w:hAnsi="Times New Roman" w:cs="Times New Roman"/>
          <w:color w:val="374151"/>
          <w:sz w:val="24"/>
          <w:szCs w:val="24"/>
          <w:highlight w:val="white"/>
        </w:rPr>
        <w:t xml:space="preserve"> </w:t>
      </w:r>
      <w:r w:rsidRPr="00E46F7C">
        <w:rPr>
          <w:rFonts w:ascii="Times New Roman" w:hAnsi="Times New Roman" w:cs="Times New Roman"/>
          <w:sz w:val="24"/>
          <w:szCs w:val="24"/>
        </w:rPr>
        <w:t xml:space="preserve">hormone balance and </w:t>
      </w:r>
      <w:r>
        <w:rPr>
          <w:rFonts w:ascii="Times New Roman" w:hAnsi="Times New Roman" w:cs="Times New Roman"/>
          <w:sz w:val="24"/>
          <w:szCs w:val="24"/>
        </w:rPr>
        <w:t>explored</w:t>
      </w:r>
      <w:r w:rsidRPr="00E46F7C">
        <w:rPr>
          <w:rFonts w:ascii="Times New Roman" w:hAnsi="Times New Roman" w:cs="Times New Roman"/>
          <w:sz w:val="24"/>
          <w:szCs w:val="24"/>
        </w:rPr>
        <w:t xml:space="preserve"> the highlights </w:t>
      </w:r>
      <w:r>
        <w:rPr>
          <w:rFonts w:ascii="Times New Roman" w:hAnsi="Times New Roman" w:cs="Times New Roman"/>
          <w:sz w:val="24"/>
          <w:szCs w:val="24"/>
        </w:rPr>
        <w:t xml:space="preserve">of </w:t>
      </w:r>
      <w:r w:rsidRPr="00E46F7C">
        <w:rPr>
          <w:rFonts w:ascii="Times New Roman" w:hAnsi="Times New Roman" w:cs="Times New Roman"/>
          <w:sz w:val="24"/>
          <w:szCs w:val="24"/>
        </w:rPr>
        <w:t>common hormonal disorders and different types of brain chemicals.</w:t>
      </w:r>
      <w:r>
        <w:rPr>
          <w:rFonts w:ascii="Times New Roman" w:hAnsi="Times New Roman" w:cs="Times New Roman"/>
          <w:sz w:val="24"/>
          <w:szCs w:val="24"/>
        </w:rPr>
        <w:t xml:space="preserve"> </w:t>
      </w:r>
      <w:r w:rsidRPr="00E46F7C">
        <w:rPr>
          <w:rFonts w:ascii="Times New Roman" w:hAnsi="Times New Roman" w:cs="Times New Roman"/>
          <w:sz w:val="24"/>
          <w:szCs w:val="24"/>
        </w:rPr>
        <w:t xml:space="preserve">this webinar ends with </w:t>
      </w:r>
      <w:r>
        <w:rPr>
          <w:rFonts w:ascii="Times New Roman" w:hAnsi="Times New Roman" w:cs="Times New Roman"/>
          <w:sz w:val="24"/>
          <w:szCs w:val="24"/>
        </w:rPr>
        <w:t>queries</w:t>
      </w:r>
      <w:r w:rsidRPr="00E46F7C">
        <w:rPr>
          <w:rFonts w:ascii="Times New Roman" w:hAnsi="Times New Roman" w:cs="Times New Roman"/>
          <w:sz w:val="24"/>
          <w:szCs w:val="24"/>
        </w:rPr>
        <w:t xml:space="preserve"> followed by </w:t>
      </w:r>
      <w:r>
        <w:rPr>
          <w:rFonts w:ascii="Times New Roman" w:hAnsi="Times New Roman" w:cs="Times New Roman"/>
          <w:sz w:val="24"/>
          <w:szCs w:val="24"/>
        </w:rPr>
        <w:t xml:space="preserve">a </w:t>
      </w:r>
      <w:r w:rsidRPr="00E46F7C">
        <w:rPr>
          <w:rFonts w:ascii="Times New Roman" w:hAnsi="Times New Roman" w:cs="Times New Roman"/>
          <w:sz w:val="24"/>
          <w:szCs w:val="24"/>
        </w:rPr>
        <w:t xml:space="preserve">vote of thanks by H.O.D </w:t>
      </w:r>
      <w:proofErr w:type="spellStart"/>
      <w:r w:rsidRPr="00E46F7C">
        <w:rPr>
          <w:rFonts w:ascii="Times New Roman" w:hAnsi="Times New Roman" w:cs="Times New Roman"/>
          <w:sz w:val="24"/>
          <w:szCs w:val="24"/>
        </w:rPr>
        <w:t>Dr.K</w:t>
      </w:r>
      <w:proofErr w:type="spellEnd"/>
      <w:r w:rsidRPr="00E46F7C">
        <w:rPr>
          <w:rFonts w:ascii="Times New Roman" w:hAnsi="Times New Roman" w:cs="Times New Roman"/>
          <w:sz w:val="24"/>
          <w:szCs w:val="24"/>
        </w:rPr>
        <w:t xml:space="preserve">. Aparna </w:t>
      </w:r>
      <w:r>
        <w:rPr>
          <w:rFonts w:ascii="Times New Roman" w:hAnsi="Times New Roman" w:cs="Times New Roman"/>
          <w:sz w:val="24"/>
          <w:szCs w:val="24"/>
        </w:rPr>
        <w:t>Seetharam</w:t>
      </w:r>
      <w:r w:rsidRPr="00E46F7C">
        <w:rPr>
          <w:rFonts w:ascii="Times New Roman" w:hAnsi="Times New Roman" w:cs="Times New Roman"/>
          <w:sz w:val="24"/>
          <w:szCs w:val="24"/>
        </w:rPr>
        <w:t>.</w:t>
      </w:r>
      <w:r w:rsidRPr="00D30D0F">
        <w:rPr>
          <w:rFonts w:ascii="Times New Roman" w:hAnsi="Times New Roman" w:cs="Times New Roman"/>
          <w:sz w:val="24"/>
          <w:szCs w:val="24"/>
        </w:rPr>
        <w:t xml:space="preserve"> </w:t>
      </w:r>
      <w:r w:rsidRPr="00E46F7C">
        <w:rPr>
          <w:rFonts w:ascii="Times New Roman" w:hAnsi="Times New Roman" w:cs="Times New Roman"/>
          <w:sz w:val="24"/>
          <w:szCs w:val="24"/>
        </w:rPr>
        <w:t xml:space="preserve">Gender sensitization presides over gender sensitivity, the modification of </w:t>
      </w:r>
      <w:proofErr w:type="spellStart"/>
      <w:r w:rsidRPr="00E46F7C">
        <w:rPr>
          <w:rFonts w:ascii="Times New Roman" w:hAnsi="Times New Roman" w:cs="Times New Roman"/>
          <w:sz w:val="24"/>
          <w:szCs w:val="24"/>
        </w:rPr>
        <w:t>behavior</w:t>
      </w:r>
      <w:proofErr w:type="spellEnd"/>
      <w:r w:rsidRPr="00E46F7C">
        <w:rPr>
          <w:rFonts w:ascii="Times New Roman" w:hAnsi="Times New Roman" w:cs="Times New Roman"/>
          <w:sz w:val="24"/>
          <w:szCs w:val="24"/>
        </w:rPr>
        <w:t xml:space="preserve"> by raising awareness of gender equality concerns.[1] Sensitization in the domain of chemistry is seen as an awareness </w:t>
      </w:r>
      <w:proofErr w:type="gramStart"/>
      <w:r w:rsidRPr="00E46F7C">
        <w:rPr>
          <w:rFonts w:ascii="Times New Roman" w:hAnsi="Times New Roman" w:cs="Times New Roman"/>
          <w:sz w:val="24"/>
          <w:szCs w:val="24"/>
        </w:rPr>
        <w:t>informed  on</w:t>
      </w:r>
      <w:proofErr w:type="gramEnd"/>
      <w:r w:rsidRPr="00E46F7C">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E46F7C">
        <w:rPr>
          <w:rFonts w:ascii="Times New Roman" w:hAnsi="Times New Roman" w:cs="Times New Roman"/>
          <w:sz w:val="24"/>
          <w:szCs w:val="24"/>
        </w:rPr>
        <w:t xml:space="preserve">importance of different types of  hormones in regulating numerous bodily functions and wellness, This can be achieved by conducting various sensitization campaigns, webinars, </w:t>
      </w:r>
      <w:r>
        <w:rPr>
          <w:rFonts w:ascii="Times New Roman" w:hAnsi="Times New Roman" w:cs="Times New Roman"/>
          <w:sz w:val="24"/>
          <w:szCs w:val="24"/>
        </w:rPr>
        <w:t>workshops</w:t>
      </w:r>
      <w:r w:rsidRPr="00E46F7C">
        <w:rPr>
          <w:rFonts w:ascii="Times New Roman" w:hAnsi="Times New Roman" w:cs="Times New Roman"/>
          <w:sz w:val="24"/>
          <w:szCs w:val="24"/>
        </w:rPr>
        <w:t>, programs</w:t>
      </w:r>
      <w:r>
        <w:rPr>
          <w:rFonts w:ascii="Times New Roman" w:hAnsi="Times New Roman" w:cs="Times New Roman"/>
          <w:sz w:val="24"/>
          <w:szCs w:val="24"/>
        </w:rPr>
        <w:t>,</w:t>
      </w:r>
      <w:r w:rsidRPr="00E46F7C">
        <w:rPr>
          <w:rFonts w:ascii="Times New Roman" w:hAnsi="Times New Roman" w:cs="Times New Roman"/>
          <w:sz w:val="24"/>
          <w:szCs w:val="24"/>
        </w:rPr>
        <w:t xml:space="preserve"> etc</w:t>
      </w:r>
      <w:r>
        <w:rPr>
          <w:rFonts w:ascii="Times New Roman" w:hAnsi="Times New Roman" w:cs="Times New Roman"/>
          <w:sz w:val="24"/>
          <w:szCs w:val="24"/>
        </w:rPr>
        <w:t>.</w:t>
      </w:r>
    </w:p>
    <w:p w14:paraId="1B375E98" w14:textId="77777777" w:rsidR="00D30D0F" w:rsidRDefault="00D30D0F" w:rsidP="00D30D0F">
      <w:pPr>
        <w:pStyle w:val="ListParagraph"/>
        <w:rPr>
          <w:rFonts w:ascii="Times New Roman" w:hAnsi="Times New Roman" w:cs="Times New Roman"/>
          <w:sz w:val="24"/>
          <w:szCs w:val="24"/>
        </w:rPr>
      </w:pPr>
    </w:p>
    <w:p w14:paraId="4672E75C" w14:textId="2EF0531A" w:rsidR="00D30D0F" w:rsidRDefault="00D30D0F" w:rsidP="00D30D0F">
      <w:pPr>
        <w:pStyle w:val="ListParagraph"/>
        <w:rPr>
          <w:rFonts w:ascii="Times New Roman" w:hAnsi="Times New Roman" w:cs="Times New Roman"/>
          <w:sz w:val="24"/>
          <w:szCs w:val="24"/>
        </w:rPr>
      </w:pPr>
      <w:r w:rsidRPr="00E46F7C">
        <w:rPr>
          <w:noProof/>
        </w:rPr>
        <w:drawing>
          <wp:inline distT="0" distB="0" distL="114300" distR="114300" wp14:anchorId="54B0C923" wp14:editId="37E61A47">
            <wp:extent cx="5419725" cy="3181350"/>
            <wp:effectExtent l="0" t="0" r="9525"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5421935" cy="3182647"/>
                    </a:xfrm>
                    <a:prstGeom prst="rect">
                      <a:avLst/>
                    </a:prstGeom>
                    <a:ln/>
                  </pic:spPr>
                </pic:pic>
              </a:graphicData>
            </a:graphic>
          </wp:inline>
        </w:drawing>
      </w:r>
    </w:p>
    <w:p w14:paraId="71224941" w14:textId="0860F177" w:rsidR="00D30D0F" w:rsidRPr="00E46F7C" w:rsidRDefault="00D30D0F" w:rsidP="00D30D0F">
      <w:pPr>
        <w:pStyle w:val="ListParagraph"/>
        <w:rPr>
          <w:rFonts w:ascii="Times New Roman" w:hAnsi="Times New Roman" w:cs="Times New Roman"/>
          <w:sz w:val="24"/>
          <w:szCs w:val="24"/>
        </w:rPr>
      </w:pPr>
      <w:r w:rsidRPr="00E46F7C">
        <w:rPr>
          <w:rFonts w:eastAsia="Times New Roman"/>
          <w:noProof/>
          <w:color w:val="000000"/>
        </w:rPr>
        <w:lastRenderedPageBreak/>
        <w:drawing>
          <wp:inline distT="0" distB="0" distL="114300" distR="114300" wp14:anchorId="0A1C0659" wp14:editId="78E3C0B3">
            <wp:extent cx="5553075" cy="3357562"/>
            <wp:effectExtent l="0" t="0" r="0" b="0"/>
            <wp:docPr id="2056429072" name="image3.jpg" descr="IMG_256"/>
            <wp:cNvGraphicFramePr/>
            <a:graphic xmlns:a="http://schemas.openxmlformats.org/drawingml/2006/main">
              <a:graphicData uri="http://schemas.openxmlformats.org/drawingml/2006/picture">
                <pic:pic xmlns:pic="http://schemas.openxmlformats.org/drawingml/2006/picture">
                  <pic:nvPicPr>
                    <pic:cNvPr id="0" name="image3.jpg" descr="IMG_256"/>
                    <pic:cNvPicPr preferRelativeResize="0"/>
                  </pic:nvPicPr>
                  <pic:blipFill>
                    <a:blip r:embed="rId25"/>
                    <a:srcRect/>
                    <a:stretch>
                      <a:fillRect/>
                    </a:stretch>
                  </pic:blipFill>
                  <pic:spPr>
                    <a:xfrm>
                      <a:off x="0" y="0"/>
                      <a:ext cx="5562745" cy="3363409"/>
                    </a:xfrm>
                    <a:prstGeom prst="rect">
                      <a:avLst/>
                    </a:prstGeom>
                    <a:ln/>
                  </pic:spPr>
                </pic:pic>
              </a:graphicData>
            </a:graphic>
          </wp:inline>
        </w:drawing>
      </w:r>
    </w:p>
    <w:p w14:paraId="03BF3602" w14:textId="11B81302" w:rsidR="00D30D0F" w:rsidRPr="00E46F7C" w:rsidRDefault="00D30D0F" w:rsidP="00D30D0F">
      <w:pPr>
        <w:pStyle w:val="ListParagraph"/>
        <w:rPr>
          <w:rFonts w:ascii="Times New Roman" w:hAnsi="Times New Roman" w:cs="Times New Roman"/>
          <w:sz w:val="24"/>
          <w:szCs w:val="24"/>
        </w:rPr>
      </w:pPr>
    </w:p>
    <w:p w14:paraId="6E5F8873" w14:textId="1C057EBF" w:rsidR="00D30D0F" w:rsidRDefault="00D30D0F" w:rsidP="00D30D0F">
      <w:pPr>
        <w:jc w:val="both"/>
        <w:rPr>
          <w:sz w:val="24"/>
          <w:szCs w:val="24"/>
        </w:rPr>
      </w:pPr>
    </w:p>
    <w:p w14:paraId="4C8BB4F8" w14:textId="77777777" w:rsidR="00D30D0F" w:rsidRDefault="00D30D0F" w:rsidP="00D30D0F">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jc w:val="center"/>
        <w:rPr>
          <w:rFonts w:eastAsia="Roboto"/>
          <w:b/>
          <w:bCs/>
          <w:color w:val="0D0D0D"/>
          <w:sz w:val="28"/>
          <w:szCs w:val="28"/>
        </w:rPr>
      </w:pPr>
      <w:r w:rsidRPr="00D30D0F">
        <w:rPr>
          <w:rFonts w:eastAsia="Roboto"/>
          <w:b/>
          <w:bCs/>
          <w:color w:val="FF0000"/>
          <w:sz w:val="28"/>
          <w:szCs w:val="28"/>
        </w:rPr>
        <w:t>National Level Online Quiz on Nobel Prize Day Ceremony-</w:t>
      </w:r>
      <w:r w:rsidRPr="00D30D0F">
        <w:rPr>
          <w:rFonts w:eastAsia="Roboto"/>
          <w:b/>
          <w:bCs/>
          <w:color w:val="0D0D0D"/>
          <w:sz w:val="28"/>
          <w:szCs w:val="28"/>
        </w:rPr>
        <w:t>10-12-2023</w:t>
      </w:r>
    </w:p>
    <w:p w14:paraId="06FC4AF3" w14:textId="77777777" w:rsidR="00D30D0F" w:rsidRPr="00A81497" w:rsidRDefault="00D30D0F" w:rsidP="00D30D0F">
      <w:pPr>
        <w:pStyle w:val="ListParagraph"/>
        <w:rPr>
          <w:rFonts w:ascii="Times New Roman" w:hAnsi="Times New Roman" w:cs="Times New Roman"/>
          <w:sz w:val="24"/>
          <w:szCs w:val="24"/>
        </w:rPr>
      </w:pPr>
      <w:r>
        <w:rPr>
          <w:rFonts w:ascii="Times New Roman" w:hAnsi="Times New Roman" w:cs="Times New Roman"/>
          <w:sz w:val="24"/>
          <w:szCs w:val="24"/>
        </w:rPr>
        <w:t>The national-level</w:t>
      </w:r>
      <w:r w:rsidRPr="00A81497">
        <w:rPr>
          <w:rFonts w:ascii="Times New Roman" w:hAnsi="Times New Roman" w:cs="Times New Roman"/>
          <w:sz w:val="24"/>
          <w:szCs w:val="24"/>
        </w:rPr>
        <w:t xml:space="preserve"> online quiz was organized by the department of chemistry on the occasion of </w:t>
      </w:r>
      <w:r>
        <w:rPr>
          <w:rFonts w:ascii="Times New Roman" w:hAnsi="Times New Roman" w:cs="Times New Roman"/>
          <w:sz w:val="24"/>
          <w:szCs w:val="24"/>
        </w:rPr>
        <w:t xml:space="preserve">the </w:t>
      </w:r>
      <w:r w:rsidRPr="00A81497">
        <w:rPr>
          <w:rFonts w:ascii="Times New Roman" w:hAnsi="Times New Roman" w:cs="Times New Roman"/>
          <w:sz w:val="24"/>
          <w:szCs w:val="24"/>
        </w:rPr>
        <w:t xml:space="preserve">Noble </w:t>
      </w:r>
      <w:r>
        <w:rPr>
          <w:rFonts w:ascii="Times New Roman" w:hAnsi="Times New Roman" w:cs="Times New Roman"/>
          <w:sz w:val="24"/>
          <w:szCs w:val="24"/>
        </w:rPr>
        <w:t>Prize Day</w:t>
      </w:r>
      <w:r w:rsidRPr="00A81497">
        <w:rPr>
          <w:rFonts w:ascii="Times New Roman" w:hAnsi="Times New Roman" w:cs="Times New Roman"/>
          <w:sz w:val="24"/>
          <w:szCs w:val="24"/>
        </w:rPr>
        <w:t xml:space="preserve"> ceremony on 10</w:t>
      </w:r>
      <w:r>
        <w:rPr>
          <w:rFonts w:ascii="Times New Roman" w:hAnsi="Times New Roman" w:cs="Times New Roman"/>
          <w:sz w:val="24"/>
          <w:szCs w:val="24"/>
        </w:rPr>
        <w:t>-12-</w:t>
      </w:r>
      <w:r w:rsidRPr="00A81497">
        <w:rPr>
          <w:rFonts w:ascii="Times New Roman" w:hAnsi="Times New Roman" w:cs="Times New Roman"/>
          <w:sz w:val="24"/>
          <w:szCs w:val="24"/>
        </w:rPr>
        <w:t xml:space="preserve">2023, 58 members participated in this online quiz by quiz coordinator </w:t>
      </w:r>
      <w:proofErr w:type="spellStart"/>
      <w:r w:rsidRPr="00A81497">
        <w:rPr>
          <w:rFonts w:ascii="Times New Roman" w:hAnsi="Times New Roman" w:cs="Times New Roman"/>
          <w:sz w:val="24"/>
          <w:szCs w:val="24"/>
        </w:rPr>
        <w:t>Dr.</w:t>
      </w:r>
      <w:proofErr w:type="spellEnd"/>
      <w:r>
        <w:rPr>
          <w:rFonts w:ascii="Times New Roman" w:hAnsi="Times New Roman" w:cs="Times New Roman"/>
          <w:sz w:val="24"/>
          <w:szCs w:val="24"/>
        </w:rPr>
        <w:t xml:space="preserve"> B. Sridevi</w:t>
      </w:r>
      <w:r w:rsidRPr="00A81497">
        <w:rPr>
          <w:rFonts w:ascii="Times New Roman" w:hAnsi="Times New Roman" w:cs="Times New Roman"/>
          <w:sz w:val="24"/>
          <w:szCs w:val="24"/>
        </w:rPr>
        <w:t xml:space="preserve"> to inculcate awareness </w:t>
      </w:r>
      <w:r>
        <w:rPr>
          <w:rFonts w:ascii="Times New Roman" w:hAnsi="Times New Roman" w:cs="Times New Roman"/>
          <w:sz w:val="24"/>
          <w:szCs w:val="24"/>
        </w:rPr>
        <w:t>of</w:t>
      </w:r>
      <w:r w:rsidRPr="00A81497">
        <w:rPr>
          <w:rFonts w:ascii="Times New Roman" w:hAnsi="Times New Roman" w:cs="Times New Roman"/>
          <w:sz w:val="24"/>
          <w:szCs w:val="24"/>
        </w:rPr>
        <w:t xml:space="preserve"> noble laureates and noble prizes.</w:t>
      </w:r>
    </w:p>
    <w:p w14:paraId="70C79C85" w14:textId="6EBE1C08" w:rsidR="00D30D0F" w:rsidRPr="00D30D0F" w:rsidRDefault="00D30D0F" w:rsidP="00D30D0F">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rFonts w:eastAsia="Roboto"/>
          <w:b/>
          <w:bCs/>
          <w:color w:val="0D0D0D"/>
          <w:sz w:val="28"/>
          <w:szCs w:val="28"/>
        </w:rPr>
      </w:pPr>
      <w:r>
        <w:rPr>
          <w:rFonts w:ascii="Times New Roman" w:hAnsi="Times New Roman" w:cs="Times New Roman"/>
          <w:noProof/>
          <w:sz w:val="24"/>
          <w:szCs w:val="24"/>
        </w:rPr>
        <w:t xml:space="preserve">          </w:t>
      </w:r>
      <w:r w:rsidRPr="00A81497">
        <w:rPr>
          <w:rFonts w:ascii="Times New Roman" w:hAnsi="Times New Roman" w:cs="Times New Roman"/>
          <w:noProof/>
          <w:sz w:val="24"/>
          <w:szCs w:val="24"/>
        </w:rPr>
        <w:drawing>
          <wp:inline distT="114300" distB="114300" distL="114300" distR="114300" wp14:anchorId="28988EC2" wp14:editId="7FA96790">
            <wp:extent cx="5731200" cy="3263900"/>
            <wp:effectExtent l="0" t="0" r="0" b="0"/>
            <wp:docPr id="10446264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5731200" cy="3263900"/>
                    </a:xfrm>
                    <a:prstGeom prst="rect">
                      <a:avLst/>
                    </a:prstGeom>
                    <a:ln/>
                  </pic:spPr>
                </pic:pic>
              </a:graphicData>
            </a:graphic>
          </wp:inline>
        </w:drawing>
      </w:r>
      <w:r>
        <w:rPr>
          <w:rFonts w:eastAsia="Roboto"/>
          <w:b/>
          <w:bCs/>
          <w:color w:val="0D0D0D"/>
          <w:sz w:val="28"/>
          <w:szCs w:val="28"/>
        </w:rPr>
        <w:t xml:space="preserve"> </w:t>
      </w:r>
    </w:p>
    <w:p w14:paraId="4EA9F877" w14:textId="26AA5F2B" w:rsidR="00D30D0F" w:rsidRDefault="00D30D0F" w:rsidP="00D30D0F">
      <w:pPr>
        <w:jc w:val="both"/>
        <w:rPr>
          <w:sz w:val="24"/>
          <w:szCs w:val="24"/>
        </w:rPr>
      </w:pPr>
    </w:p>
    <w:p w14:paraId="34D8C5BB" w14:textId="77777777" w:rsidR="00D30D0F" w:rsidRPr="00D30D0F" w:rsidRDefault="00D30D0F" w:rsidP="00D30D0F">
      <w:pPr>
        <w:jc w:val="center"/>
        <w:rPr>
          <w:b/>
          <w:bCs/>
          <w:sz w:val="28"/>
          <w:szCs w:val="28"/>
          <w:lang w:val="en-US"/>
        </w:rPr>
      </w:pPr>
      <w:r w:rsidRPr="00D30D0F">
        <w:rPr>
          <w:b/>
          <w:bCs/>
          <w:sz w:val="28"/>
          <w:szCs w:val="28"/>
          <w:lang w:val="en-US"/>
        </w:rPr>
        <w:lastRenderedPageBreak/>
        <w:t>Field Trip to ONGC and NFCL Kakinada</w:t>
      </w:r>
    </w:p>
    <w:p w14:paraId="7B26550C" w14:textId="77777777" w:rsidR="00D30D0F" w:rsidRDefault="00D30D0F" w:rsidP="00D30D0F">
      <w:pPr>
        <w:jc w:val="center"/>
        <w:rPr>
          <w:b/>
          <w:bCs/>
          <w:sz w:val="28"/>
          <w:szCs w:val="28"/>
          <w:lang w:val="en-US"/>
        </w:rPr>
      </w:pPr>
      <w:r w:rsidRPr="00D30D0F">
        <w:rPr>
          <w:b/>
          <w:bCs/>
          <w:sz w:val="28"/>
          <w:szCs w:val="28"/>
          <w:lang w:val="en-US"/>
        </w:rPr>
        <w:t>16-12-2023</w:t>
      </w:r>
    </w:p>
    <w:p w14:paraId="1FEF0984" w14:textId="3676865F" w:rsidR="00D30D0F" w:rsidRPr="00247499" w:rsidRDefault="00D30D0F" w:rsidP="00D30D0F">
      <w:pPr>
        <w:spacing w:line="360" w:lineRule="auto"/>
        <w:jc w:val="both"/>
      </w:pPr>
      <w:r w:rsidRPr="00247499">
        <w:t>A</w:t>
      </w:r>
      <w:r>
        <w:t xml:space="preserve"> </w:t>
      </w:r>
      <w:r w:rsidRPr="00247499">
        <w:t xml:space="preserve">direct </w:t>
      </w:r>
      <w:r>
        <w:t>exposure</w:t>
      </w:r>
      <w:r w:rsidRPr="00247499">
        <w:t xml:space="preserve"> to the </w:t>
      </w:r>
      <w:r>
        <w:t xml:space="preserve">manufacture and processing </w:t>
      </w:r>
      <w:r w:rsidRPr="00BE0C07">
        <w:t xml:space="preserve">operations </w:t>
      </w:r>
      <w:r w:rsidRPr="00247499">
        <w:t>of chemical</w:t>
      </w:r>
      <w:r>
        <w:t>s and energy sectors</w:t>
      </w:r>
      <w:r w:rsidRPr="00247499">
        <w:t xml:space="preserve"> </w:t>
      </w:r>
      <w:r>
        <w:t>provides</w:t>
      </w:r>
      <w:r w:rsidRPr="00BE0C07">
        <w:t xml:space="preserve"> students with comprehensive </w:t>
      </w:r>
      <w:r>
        <w:t>knowledge</w:t>
      </w:r>
      <w:r w:rsidRPr="00BE0C07">
        <w:t xml:space="preserve"> and a deeper understanding of the subject</w:t>
      </w:r>
      <w:r w:rsidRPr="00247499">
        <w:t xml:space="preserve">. </w:t>
      </w:r>
      <w:r>
        <w:t>In this context, t</w:t>
      </w:r>
      <w:r w:rsidRPr="00247499">
        <w:t xml:space="preserve">his field trip was organized </w:t>
      </w:r>
      <w:r w:rsidRPr="00202AC0">
        <w:rPr>
          <w:color w:val="000000"/>
          <w:shd w:val="clear" w:color="auto" w:fill="FFFFFF"/>
        </w:rPr>
        <w:t xml:space="preserve">by the </w:t>
      </w:r>
      <w:r>
        <w:rPr>
          <w:color w:val="000000"/>
          <w:shd w:val="clear" w:color="auto" w:fill="FFFFFF"/>
        </w:rPr>
        <w:t>Department</w:t>
      </w:r>
      <w:r w:rsidRPr="00202AC0">
        <w:rPr>
          <w:color w:val="000000"/>
          <w:shd w:val="clear" w:color="auto" w:fill="FFFFFF"/>
        </w:rPr>
        <w:t xml:space="preserve"> </w:t>
      </w:r>
      <w:r>
        <w:rPr>
          <w:color w:val="000000"/>
          <w:shd w:val="clear" w:color="auto" w:fill="FFFFFF"/>
        </w:rPr>
        <w:t xml:space="preserve">of Chemistry </w:t>
      </w:r>
      <w:r w:rsidRPr="00247499">
        <w:t>to</w:t>
      </w:r>
      <w:r>
        <w:t xml:space="preserve"> </w:t>
      </w:r>
      <w:r w:rsidRPr="00CB4139">
        <w:rPr>
          <w:b/>
          <w:bCs/>
        </w:rPr>
        <w:t>Nagarjuna Fertilizers and Chemicals L</w:t>
      </w:r>
      <w:r>
        <w:rPr>
          <w:b/>
          <w:bCs/>
        </w:rPr>
        <w:t>td. (NFCL) Kakinada</w:t>
      </w:r>
      <w:r w:rsidRPr="00CB4139">
        <w:rPr>
          <w:b/>
          <w:bCs/>
        </w:rPr>
        <w:t xml:space="preserve"> </w:t>
      </w:r>
      <w:r w:rsidRPr="00CB4139">
        <w:t>and</w:t>
      </w:r>
      <w:r w:rsidRPr="00CB4139">
        <w:rPr>
          <w:b/>
          <w:bCs/>
        </w:rPr>
        <w:t xml:space="preserve"> Oil and Natural Gas Corporation Ltd.</w:t>
      </w:r>
      <w:r w:rsidRPr="00CB4139">
        <w:t xml:space="preserve"> </w:t>
      </w:r>
      <w:r w:rsidRPr="00CB4139">
        <w:rPr>
          <w:b/>
          <w:bCs/>
        </w:rPr>
        <w:t>(ONGC)</w:t>
      </w:r>
      <w:r>
        <w:rPr>
          <w:b/>
          <w:bCs/>
        </w:rPr>
        <w:t xml:space="preserve">, </w:t>
      </w:r>
      <w:proofErr w:type="spellStart"/>
      <w:r>
        <w:rPr>
          <w:b/>
          <w:bCs/>
        </w:rPr>
        <w:t>Odalarevu</w:t>
      </w:r>
      <w:proofErr w:type="spellEnd"/>
      <w:r>
        <w:rPr>
          <w:b/>
          <w:bCs/>
        </w:rPr>
        <w:t xml:space="preserve"> </w:t>
      </w:r>
      <w:r>
        <w:t>on 16</w:t>
      </w:r>
      <w:r w:rsidRPr="00CB4139">
        <w:rPr>
          <w:vertAlign w:val="superscript"/>
        </w:rPr>
        <w:t>th</w:t>
      </w:r>
      <w:r>
        <w:t xml:space="preserve"> Dec 2023 to </w:t>
      </w:r>
      <w:r w:rsidRPr="00247499">
        <w:t>bridge the gap between theoretical knowledge and real-world applications, offering students valuable insights into industrial processes.</w:t>
      </w:r>
      <w:r w:rsidRPr="00D30D0F">
        <w:t xml:space="preserve"> </w:t>
      </w:r>
      <w:r w:rsidRPr="00247499">
        <w:t xml:space="preserve">A total of 68 students, accompanied by 3 teaching and one non-teaching faculty member, participated in the field trip. The group </w:t>
      </w:r>
      <w:proofErr w:type="spellStart"/>
      <w:r>
        <w:t>traveled</w:t>
      </w:r>
      <w:proofErr w:type="spellEnd"/>
      <w:r w:rsidRPr="00247499">
        <w:t xml:space="preserve"> to Kakin</w:t>
      </w:r>
      <w:r>
        <w:t>a</w:t>
      </w:r>
      <w:r w:rsidRPr="00247499">
        <w:t xml:space="preserve">da </w:t>
      </w:r>
      <w:r>
        <w:t>by hiring</w:t>
      </w:r>
      <w:r w:rsidRPr="00247499">
        <w:t xml:space="preserve"> an RTC bus, ensuring safe and comfortable transportation for all attendees. The journey began with a morning visit to Nagarjuna Fertilizers and Chemicals </w:t>
      </w:r>
      <w:r>
        <w:t>Ltd. where</w:t>
      </w:r>
      <w:r w:rsidRPr="00247499">
        <w:t xml:space="preserve"> students received a briefing from the manage</w:t>
      </w:r>
      <w:r>
        <w:t xml:space="preserve">ment </w:t>
      </w:r>
      <w:r w:rsidRPr="00247499">
        <w:t>before embarking on an industry tour to observe production processes and facility operations.</w:t>
      </w:r>
    </w:p>
    <w:p w14:paraId="250D1BDF" w14:textId="492D54A9" w:rsidR="00D30D0F" w:rsidRDefault="00D30D0F" w:rsidP="00D30D0F">
      <w:pPr>
        <w:spacing w:line="360" w:lineRule="auto"/>
        <w:jc w:val="both"/>
      </w:pPr>
      <w:r w:rsidRPr="00247499">
        <w:t xml:space="preserve">Following the NFCL visit, the group proceeded to </w:t>
      </w:r>
      <w:proofErr w:type="spellStart"/>
      <w:r>
        <w:t>O</w:t>
      </w:r>
      <w:r w:rsidRPr="00247499">
        <w:t>dalarevu</w:t>
      </w:r>
      <w:proofErr w:type="spellEnd"/>
      <w:r w:rsidRPr="00247499">
        <w:t xml:space="preserve">, where Oil and Natural Gas Corporation Ltd. (ONGC) hosted </w:t>
      </w:r>
      <w:r>
        <w:t xml:space="preserve">all the participants </w:t>
      </w:r>
      <w:r w:rsidRPr="00247499">
        <w:t>for lunch. A</w:t>
      </w:r>
      <w:r>
        <w:t>fter lunch, a</w:t>
      </w:r>
      <w:r w:rsidRPr="00247499">
        <w:t xml:space="preserve"> briefing session was conducted</w:t>
      </w:r>
      <w:r>
        <w:t>,</w:t>
      </w:r>
      <w:r w:rsidRPr="00247499">
        <w:t xml:space="preserve"> </w:t>
      </w:r>
      <w:r>
        <w:t xml:space="preserve">and explained </w:t>
      </w:r>
      <w:r w:rsidRPr="008644B8">
        <w:t xml:space="preserve">the extraction and processing </w:t>
      </w:r>
      <w:r>
        <w:t xml:space="preserve">procedures </w:t>
      </w:r>
      <w:r w:rsidRPr="008644B8">
        <w:t>of oil and gas resources</w:t>
      </w:r>
      <w:r>
        <w:t xml:space="preserve"> by ONGC. Further students were taken</w:t>
      </w:r>
      <w:r w:rsidRPr="00247499">
        <w:t xml:space="preserve"> </w:t>
      </w:r>
      <w:r>
        <w:t>to</w:t>
      </w:r>
      <w:r w:rsidRPr="00247499">
        <w:t xml:space="preserve"> </w:t>
      </w:r>
      <w:r>
        <w:t>the</w:t>
      </w:r>
      <w:r w:rsidRPr="00247499">
        <w:t xml:space="preserve"> site and field visit to witness </w:t>
      </w:r>
      <w:r>
        <w:t>the process of extraction, separation,</w:t>
      </w:r>
      <w:r w:rsidRPr="008644B8">
        <w:t xml:space="preserve"> and transporting </w:t>
      </w:r>
      <w:r>
        <w:t xml:space="preserve">of </w:t>
      </w:r>
      <w:r w:rsidRPr="008644B8">
        <w:t>these valuable</w:t>
      </w:r>
      <w:r>
        <w:t xml:space="preserve"> energy</w:t>
      </w:r>
      <w:r w:rsidRPr="008644B8">
        <w:t xml:space="preserve"> resources</w:t>
      </w:r>
      <w:r>
        <w:t xml:space="preserve"> throughout the country.</w:t>
      </w:r>
      <w:r w:rsidRPr="00D30D0F">
        <w:t xml:space="preserve"> </w:t>
      </w:r>
      <w:r w:rsidRPr="00247499">
        <w:t xml:space="preserve">A total of 68 students, accompanied by </w:t>
      </w:r>
      <w:r>
        <w:t>three</w:t>
      </w:r>
      <w:r w:rsidRPr="00247499">
        <w:t xml:space="preserve"> teaching and one non-teaching faculty member, participated in the field trip.</w:t>
      </w:r>
    </w:p>
    <w:p w14:paraId="6F476B7B" w14:textId="21F337B6" w:rsidR="00D30D0F" w:rsidRPr="00247499" w:rsidRDefault="00D30D0F" w:rsidP="00D30D0F">
      <w:pPr>
        <w:spacing w:line="360" w:lineRule="auto"/>
        <w:jc w:val="both"/>
      </w:pPr>
      <w:r w:rsidRPr="005C7EAA">
        <w:rPr>
          <w:rFonts w:ascii="Times New Roman" w:hAnsi="Times New Roman" w:cs="Times New Roman"/>
          <w:noProof/>
          <w:sz w:val="24"/>
          <w:szCs w:val="24"/>
        </w:rPr>
        <w:drawing>
          <wp:inline distT="0" distB="0" distL="0" distR="0" wp14:anchorId="0AACF57F" wp14:editId="4D96F068">
            <wp:extent cx="6256830" cy="4076700"/>
            <wp:effectExtent l="0" t="0" r="0" b="0"/>
            <wp:docPr id="8" name="Picture 5" descr="C:\Users\Siri\Downloads\WhatsApp Image 2024-04-03 at 4.27.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ri\Downloads\WhatsApp Image 2024-04-03 at 4.27.59 PM.jpeg"/>
                    <pic:cNvPicPr>
                      <a:picLocks noChangeAspect="1" noChangeArrowheads="1"/>
                    </pic:cNvPicPr>
                  </pic:nvPicPr>
                  <pic:blipFill>
                    <a:blip r:embed="rId27" cstate="print"/>
                    <a:srcRect/>
                    <a:stretch>
                      <a:fillRect/>
                    </a:stretch>
                  </pic:blipFill>
                  <pic:spPr bwMode="auto">
                    <a:xfrm>
                      <a:off x="0" y="0"/>
                      <a:ext cx="6341432" cy="4131824"/>
                    </a:xfrm>
                    <a:prstGeom prst="rect">
                      <a:avLst/>
                    </a:prstGeom>
                    <a:noFill/>
                    <a:ln w="9525">
                      <a:noFill/>
                      <a:miter lim="800000"/>
                      <a:headEnd/>
                      <a:tailEnd/>
                    </a:ln>
                  </pic:spPr>
                </pic:pic>
              </a:graphicData>
            </a:graphic>
          </wp:inline>
        </w:drawing>
      </w:r>
    </w:p>
    <w:p w14:paraId="374F03F6" w14:textId="77777777" w:rsidR="00D30D0F" w:rsidRDefault="00D30D0F" w:rsidP="00D30D0F">
      <w:pPr>
        <w:spacing w:line="360" w:lineRule="auto"/>
        <w:jc w:val="center"/>
        <w:rPr>
          <w:b/>
          <w:sz w:val="32"/>
          <w:szCs w:val="32"/>
          <w:u w:val="single"/>
          <w:lang w:val="en-US"/>
        </w:rPr>
      </w:pPr>
      <w:r w:rsidRPr="00996FAF">
        <w:rPr>
          <w:b/>
          <w:bCs/>
          <w:sz w:val="32"/>
          <w:szCs w:val="32"/>
          <w:u w:val="single"/>
        </w:rPr>
        <w:lastRenderedPageBreak/>
        <w:t xml:space="preserve">Certificate Course in </w:t>
      </w:r>
      <w:r w:rsidRPr="00996FAF">
        <w:rPr>
          <w:b/>
          <w:sz w:val="32"/>
          <w:szCs w:val="32"/>
          <w:u w:val="single"/>
          <w:lang w:val="en-US"/>
        </w:rPr>
        <w:t xml:space="preserve">Methods </w:t>
      </w:r>
      <w:proofErr w:type="gramStart"/>
      <w:r w:rsidRPr="00996FAF">
        <w:rPr>
          <w:b/>
          <w:sz w:val="32"/>
          <w:szCs w:val="32"/>
          <w:u w:val="single"/>
          <w:lang w:val="en-US"/>
        </w:rPr>
        <w:t>Of</w:t>
      </w:r>
      <w:proofErr w:type="gramEnd"/>
      <w:r w:rsidRPr="00996FAF">
        <w:rPr>
          <w:b/>
          <w:sz w:val="32"/>
          <w:szCs w:val="32"/>
          <w:u w:val="single"/>
          <w:lang w:val="en-US"/>
        </w:rPr>
        <w:t xml:space="preserve"> Chemical Analysis </w:t>
      </w:r>
    </w:p>
    <w:p w14:paraId="6D57B45A" w14:textId="77777777" w:rsidR="00D30D0F" w:rsidRPr="00996FAF" w:rsidRDefault="00D30D0F" w:rsidP="00D30D0F">
      <w:pPr>
        <w:spacing w:line="360" w:lineRule="auto"/>
        <w:jc w:val="center"/>
        <w:rPr>
          <w:b/>
          <w:sz w:val="32"/>
          <w:szCs w:val="32"/>
          <w:u w:val="single"/>
          <w:lang w:val="en-US"/>
        </w:rPr>
      </w:pPr>
      <w:r w:rsidRPr="00996FAF">
        <w:rPr>
          <w:b/>
          <w:sz w:val="32"/>
          <w:szCs w:val="32"/>
          <w:u w:val="single"/>
          <w:lang w:val="en-US"/>
        </w:rPr>
        <w:t>(2-CHE-CC1)</w:t>
      </w:r>
    </w:p>
    <w:p w14:paraId="50B3361A" w14:textId="45E7FEF0" w:rsidR="00D30D0F" w:rsidRDefault="00D30D0F" w:rsidP="00D30D0F">
      <w:pPr>
        <w:spacing w:line="360" w:lineRule="auto"/>
      </w:pPr>
      <w:r>
        <w:t xml:space="preserve">A certificate course in methods of chemical analysis was conducted by the Department </w:t>
      </w:r>
      <w:proofErr w:type="gramStart"/>
      <w:r>
        <w:t>Of</w:t>
      </w:r>
      <w:proofErr w:type="gramEnd"/>
      <w:r>
        <w:t xml:space="preserve"> Chemistry from </w:t>
      </w:r>
      <w:r w:rsidRPr="00D30D0F">
        <w:rPr>
          <w:b/>
          <w:bCs/>
          <w:i/>
          <w:iCs/>
        </w:rPr>
        <w:t>February 7</w:t>
      </w:r>
      <w:r w:rsidRPr="00D30D0F">
        <w:rPr>
          <w:b/>
          <w:bCs/>
          <w:i/>
          <w:iCs/>
          <w:vertAlign w:val="superscript"/>
        </w:rPr>
        <w:t>th,</w:t>
      </w:r>
      <w:r w:rsidRPr="00D30D0F">
        <w:rPr>
          <w:b/>
          <w:bCs/>
          <w:i/>
          <w:iCs/>
        </w:rPr>
        <w:t xml:space="preserve"> 2024 to March 15</w:t>
      </w:r>
      <w:r w:rsidRPr="00D30D0F">
        <w:rPr>
          <w:b/>
          <w:bCs/>
          <w:i/>
          <w:iCs/>
          <w:vertAlign w:val="superscript"/>
        </w:rPr>
        <w:t>th,</w:t>
      </w:r>
      <w:r w:rsidRPr="00D30D0F">
        <w:rPr>
          <w:b/>
          <w:bCs/>
          <w:i/>
          <w:iCs/>
        </w:rPr>
        <w:t xml:space="preserve"> 2024</w:t>
      </w:r>
      <w:r>
        <w:t>. Classes and lab sessions were taken from 9-10 am. 16 students were enrolled in this course. In this course, students learned about the classical methods of analysis and instrumental methods of analysis. Steps in chemical analysis and calibration of instruments and their working principles. On the 9</w:t>
      </w:r>
      <w:r>
        <w:rPr>
          <w:vertAlign w:val="superscript"/>
        </w:rPr>
        <w:t>th</w:t>
      </w:r>
      <w:r>
        <w:t xml:space="preserve"> of February 2024, we visited the instrumentation lab of Shree Icon Labs, Vijayawada as they are conducting training for internship students in our college. We visited the regional </w:t>
      </w:r>
      <w:r w:rsidRPr="00D30D0F">
        <w:rPr>
          <w:b/>
          <w:bCs/>
          <w:i/>
          <w:iCs/>
        </w:rPr>
        <w:t>soil testing laboratory</w:t>
      </w:r>
      <w:r>
        <w:t>, Guntur, so, as to gain knowledge about the various instruments used in the analysis of soil samples.</w:t>
      </w:r>
    </w:p>
    <w:p w14:paraId="062F7125" w14:textId="77777777" w:rsidR="00D30D0F" w:rsidRDefault="00D30D0F" w:rsidP="00D30D0F">
      <w:pPr>
        <w:spacing w:line="360" w:lineRule="auto"/>
      </w:pPr>
      <w:r>
        <w:t xml:space="preserve">Students were asked to submit an assignment on the calibration of instruments pH meters and conductometer. An assessment test was conducted on 14-03-24. Two credits were given to this course.  A total of </w:t>
      </w:r>
      <w:proofErr w:type="gramStart"/>
      <w:r>
        <w:t>10  students</w:t>
      </w:r>
      <w:proofErr w:type="gramEnd"/>
      <w:r>
        <w:t xml:space="preserve"> have completed the course fulfilling the requirements. certificates were issued to them. </w:t>
      </w:r>
    </w:p>
    <w:p w14:paraId="6F127331" w14:textId="1528FFCB" w:rsidR="00D30D0F" w:rsidRDefault="00D30D0F" w:rsidP="00D30D0F">
      <w:pPr>
        <w:spacing w:line="360" w:lineRule="auto"/>
      </w:pPr>
      <w:r w:rsidRPr="00D30D0F">
        <w:rPr>
          <w:noProof/>
        </w:rPr>
        <w:drawing>
          <wp:inline distT="0" distB="0" distL="0" distR="0" wp14:anchorId="60E9B9AE" wp14:editId="1450F1B6">
            <wp:extent cx="6120130" cy="4196080"/>
            <wp:effectExtent l="0" t="0" r="0" b="0"/>
            <wp:docPr id="1319749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49466" name=""/>
                    <pic:cNvPicPr/>
                  </pic:nvPicPr>
                  <pic:blipFill>
                    <a:blip r:embed="rId28"/>
                    <a:stretch>
                      <a:fillRect/>
                    </a:stretch>
                  </pic:blipFill>
                  <pic:spPr>
                    <a:xfrm>
                      <a:off x="0" y="0"/>
                      <a:ext cx="6120130" cy="4196080"/>
                    </a:xfrm>
                    <a:prstGeom prst="rect">
                      <a:avLst/>
                    </a:prstGeom>
                  </pic:spPr>
                </pic:pic>
              </a:graphicData>
            </a:graphic>
          </wp:inline>
        </w:drawing>
      </w:r>
    </w:p>
    <w:p w14:paraId="6B30715D" w14:textId="77777777" w:rsidR="00D30D0F" w:rsidRDefault="00D30D0F" w:rsidP="00D30D0F">
      <w:pPr>
        <w:spacing w:line="360" w:lineRule="auto"/>
      </w:pPr>
    </w:p>
    <w:p w14:paraId="67F7BF25" w14:textId="4166CFBF" w:rsidR="00D30D0F" w:rsidRDefault="00D30D0F" w:rsidP="00D30D0F">
      <w:pPr>
        <w:spacing w:line="360" w:lineRule="auto"/>
      </w:pPr>
      <w:r w:rsidRPr="00D30D0F">
        <w:rPr>
          <w:noProof/>
        </w:rPr>
        <w:lastRenderedPageBreak/>
        <w:drawing>
          <wp:inline distT="0" distB="0" distL="0" distR="0" wp14:anchorId="203CB046" wp14:editId="5319C7A3">
            <wp:extent cx="6196012" cy="4730739"/>
            <wp:effectExtent l="0" t="0" r="0" b="0"/>
            <wp:docPr id="1588070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70101" name=""/>
                    <pic:cNvPicPr/>
                  </pic:nvPicPr>
                  <pic:blipFill>
                    <a:blip r:embed="rId29"/>
                    <a:stretch>
                      <a:fillRect/>
                    </a:stretch>
                  </pic:blipFill>
                  <pic:spPr>
                    <a:xfrm>
                      <a:off x="0" y="0"/>
                      <a:ext cx="6210693" cy="4741948"/>
                    </a:xfrm>
                    <a:prstGeom prst="rect">
                      <a:avLst/>
                    </a:prstGeom>
                  </pic:spPr>
                </pic:pic>
              </a:graphicData>
            </a:graphic>
          </wp:inline>
        </w:drawing>
      </w:r>
    </w:p>
    <w:p w14:paraId="158CB880" w14:textId="3F9E56B4" w:rsidR="00D30D0F" w:rsidRDefault="00D30D0F" w:rsidP="00D30D0F">
      <w:pPr>
        <w:rPr>
          <w:b/>
          <w:bCs/>
          <w:sz w:val="28"/>
          <w:szCs w:val="28"/>
        </w:rPr>
      </w:pPr>
      <w:r w:rsidRPr="00D30D0F">
        <w:rPr>
          <w:b/>
          <w:bCs/>
          <w:noProof/>
          <w:sz w:val="28"/>
          <w:szCs w:val="28"/>
        </w:rPr>
        <w:drawing>
          <wp:inline distT="0" distB="0" distL="0" distR="0" wp14:anchorId="3871089D" wp14:editId="7276DE72">
            <wp:extent cx="6134100" cy="3883025"/>
            <wp:effectExtent l="0" t="0" r="0" b="3175"/>
            <wp:docPr id="1483529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29090" name=""/>
                    <pic:cNvPicPr/>
                  </pic:nvPicPr>
                  <pic:blipFill>
                    <a:blip r:embed="rId30"/>
                    <a:stretch>
                      <a:fillRect/>
                    </a:stretch>
                  </pic:blipFill>
                  <pic:spPr>
                    <a:xfrm>
                      <a:off x="0" y="0"/>
                      <a:ext cx="6240787" cy="3950560"/>
                    </a:xfrm>
                    <a:prstGeom prst="rect">
                      <a:avLst/>
                    </a:prstGeom>
                  </pic:spPr>
                </pic:pic>
              </a:graphicData>
            </a:graphic>
          </wp:inline>
        </w:drawing>
      </w:r>
    </w:p>
    <w:p w14:paraId="4ACEEE4E" w14:textId="68605199" w:rsidR="00D30D0F" w:rsidRDefault="00D30D0F" w:rsidP="00D30D0F">
      <w:pPr>
        <w:jc w:val="both"/>
        <w:rPr>
          <w:noProof/>
          <w14:ligatures w14:val="standardContextual"/>
        </w:rPr>
      </w:pPr>
      <w:r w:rsidRPr="00D30D0F">
        <w:rPr>
          <w:noProof/>
          <w:sz w:val="24"/>
          <w:szCs w:val="24"/>
        </w:rPr>
        <w:lastRenderedPageBreak/>
        <w:drawing>
          <wp:inline distT="0" distB="0" distL="0" distR="0" wp14:anchorId="0C680084" wp14:editId="11348C11">
            <wp:extent cx="6120130" cy="2452370"/>
            <wp:effectExtent l="0" t="0" r="0" b="5080"/>
            <wp:docPr id="1035007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07530" name=""/>
                    <pic:cNvPicPr/>
                  </pic:nvPicPr>
                  <pic:blipFill>
                    <a:blip r:embed="rId31"/>
                    <a:stretch>
                      <a:fillRect/>
                    </a:stretch>
                  </pic:blipFill>
                  <pic:spPr>
                    <a:xfrm>
                      <a:off x="0" y="0"/>
                      <a:ext cx="6135900" cy="2458689"/>
                    </a:xfrm>
                    <a:prstGeom prst="rect">
                      <a:avLst/>
                    </a:prstGeom>
                  </pic:spPr>
                </pic:pic>
              </a:graphicData>
            </a:graphic>
          </wp:inline>
        </w:drawing>
      </w:r>
      <w:r w:rsidRPr="00D30D0F">
        <w:rPr>
          <w:noProof/>
          <w14:ligatures w14:val="standardContextual"/>
        </w:rPr>
        <w:t xml:space="preserve"> </w:t>
      </w:r>
      <w:r w:rsidRPr="00D30D0F">
        <w:rPr>
          <w:noProof/>
          <w:sz w:val="24"/>
          <w:szCs w:val="24"/>
        </w:rPr>
        <w:drawing>
          <wp:inline distT="0" distB="0" distL="0" distR="0" wp14:anchorId="3F4FEF18" wp14:editId="6ECD843D">
            <wp:extent cx="6120130" cy="1985010"/>
            <wp:effectExtent l="0" t="0" r="0" b="0"/>
            <wp:docPr id="438098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98349" name=""/>
                    <pic:cNvPicPr/>
                  </pic:nvPicPr>
                  <pic:blipFill>
                    <a:blip r:embed="rId32"/>
                    <a:stretch>
                      <a:fillRect/>
                    </a:stretch>
                  </pic:blipFill>
                  <pic:spPr>
                    <a:xfrm>
                      <a:off x="0" y="0"/>
                      <a:ext cx="6120130" cy="1985010"/>
                    </a:xfrm>
                    <a:prstGeom prst="rect">
                      <a:avLst/>
                    </a:prstGeom>
                  </pic:spPr>
                </pic:pic>
              </a:graphicData>
            </a:graphic>
          </wp:inline>
        </w:drawing>
      </w:r>
    </w:p>
    <w:p w14:paraId="7517C24B" w14:textId="1248DDDB" w:rsidR="00D30D0F" w:rsidRDefault="00D30D0F" w:rsidP="00D30D0F">
      <w:pPr>
        <w:jc w:val="both"/>
        <w:rPr>
          <w:sz w:val="24"/>
          <w:szCs w:val="24"/>
        </w:rPr>
      </w:pPr>
      <w:r w:rsidRPr="00D30D0F">
        <w:rPr>
          <w:noProof/>
          <w:sz w:val="24"/>
          <w:szCs w:val="24"/>
        </w:rPr>
        <w:drawing>
          <wp:inline distT="0" distB="0" distL="0" distR="0" wp14:anchorId="1073DE39" wp14:editId="5C1ADABF">
            <wp:extent cx="6120130" cy="4592955"/>
            <wp:effectExtent l="0" t="0" r="0" b="0"/>
            <wp:docPr id="1719991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91384" name=""/>
                    <pic:cNvPicPr/>
                  </pic:nvPicPr>
                  <pic:blipFill>
                    <a:blip r:embed="rId33"/>
                    <a:stretch>
                      <a:fillRect/>
                    </a:stretch>
                  </pic:blipFill>
                  <pic:spPr>
                    <a:xfrm>
                      <a:off x="0" y="0"/>
                      <a:ext cx="6120130" cy="4592955"/>
                    </a:xfrm>
                    <a:prstGeom prst="rect">
                      <a:avLst/>
                    </a:prstGeom>
                  </pic:spPr>
                </pic:pic>
              </a:graphicData>
            </a:graphic>
          </wp:inline>
        </w:drawing>
      </w:r>
    </w:p>
    <w:p w14:paraId="5BBE06DE" w14:textId="77777777" w:rsidR="00D30D0F" w:rsidRDefault="00D30D0F" w:rsidP="00D30D0F">
      <w:pPr>
        <w:spacing w:after="0"/>
        <w:jc w:val="center"/>
        <w:rPr>
          <w:b/>
          <w:bCs/>
          <w:color w:val="002060"/>
          <w:sz w:val="28"/>
          <w:szCs w:val="28"/>
        </w:rPr>
      </w:pPr>
      <w:r w:rsidRPr="005A0F6F">
        <w:rPr>
          <w:b/>
          <w:bCs/>
          <w:color w:val="002060"/>
          <w:sz w:val="28"/>
          <w:szCs w:val="28"/>
        </w:rPr>
        <w:lastRenderedPageBreak/>
        <w:t>Intercollegiate Competitions</w:t>
      </w:r>
    </w:p>
    <w:p w14:paraId="5DB8F703" w14:textId="41EEBC84" w:rsidR="00D30D0F" w:rsidRDefault="00D30D0F" w:rsidP="00D30D0F">
      <w:pPr>
        <w:spacing w:after="0"/>
        <w:jc w:val="center"/>
        <w:rPr>
          <w:b/>
          <w:bCs/>
          <w:color w:val="002060"/>
          <w:sz w:val="28"/>
          <w:szCs w:val="28"/>
        </w:rPr>
      </w:pPr>
      <w:r>
        <w:rPr>
          <w:b/>
          <w:bCs/>
          <w:color w:val="002060"/>
          <w:sz w:val="28"/>
          <w:szCs w:val="28"/>
        </w:rPr>
        <w:t>6-3-2024</w:t>
      </w:r>
    </w:p>
    <w:p w14:paraId="41BF677B" w14:textId="722858C1" w:rsidR="00D30D0F" w:rsidRDefault="00D30D0F" w:rsidP="00D30D0F">
      <w:pPr>
        <w:jc w:val="both"/>
        <w:rPr>
          <w:rFonts w:ascii="Times New Roman" w:hAnsi="Times New Roman" w:cs="Times New Roman"/>
          <w:sz w:val="24"/>
          <w:szCs w:val="24"/>
        </w:rPr>
      </w:pPr>
      <w:r>
        <w:rPr>
          <w:rFonts w:ascii="Times New Roman" w:hAnsi="Times New Roman" w:cs="Times New Roman"/>
          <w:sz w:val="24"/>
          <w:szCs w:val="24"/>
        </w:rPr>
        <w:t>Chemistry is considered one of the tough subjects among students. To remove this myth and help students prepare for entrance exams, the Department of Chemistry is conducting intercollegiate competitions in JAM, Seminars, and Quiz year for B.SC students.  This not only helps to overcome the fear but imparts healthy competition among students of different colleges</w:t>
      </w:r>
      <w:r w:rsidRPr="00D30D0F">
        <w:rPr>
          <w:rFonts w:ascii="Times New Roman" w:hAnsi="Times New Roman" w:cs="Times New Roman"/>
          <w:sz w:val="24"/>
          <w:szCs w:val="24"/>
        </w:rPr>
        <w:t xml:space="preserve"> </w:t>
      </w:r>
      <w:r w:rsidRPr="004F306A">
        <w:rPr>
          <w:rFonts w:ascii="Times New Roman" w:hAnsi="Times New Roman" w:cs="Times New Roman"/>
          <w:sz w:val="24"/>
          <w:szCs w:val="24"/>
        </w:rPr>
        <w:t>This academic year</w:t>
      </w:r>
      <w:r>
        <w:rPr>
          <w:rFonts w:ascii="Times New Roman" w:hAnsi="Times New Roman" w:cs="Times New Roman"/>
          <w:sz w:val="24"/>
          <w:szCs w:val="24"/>
        </w:rPr>
        <w:t xml:space="preserve"> students from JKC, TJPS, and GDCW colleges participated in the program.</w:t>
      </w:r>
    </w:p>
    <w:p w14:paraId="66F1A85B" w14:textId="42B6638E" w:rsidR="00D30D0F" w:rsidRPr="00A059A7" w:rsidRDefault="00D30D0F" w:rsidP="00D30D0F">
      <w:pPr>
        <w:pStyle w:val="ListParagraph"/>
        <w:numPr>
          <w:ilvl w:val="0"/>
          <w:numId w:val="2"/>
        </w:numPr>
        <w:spacing w:after="160" w:line="259" w:lineRule="auto"/>
        <w:contextualSpacing/>
        <w:jc w:val="both"/>
        <w:rPr>
          <w:rFonts w:ascii="Times New Roman" w:hAnsi="Times New Roman" w:cs="Times New Roman"/>
          <w:sz w:val="24"/>
          <w:szCs w:val="24"/>
        </w:rPr>
      </w:pPr>
      <w:r w:rsidRPr="00A059A7">
        <w:rPr>
          <w:rFonts w:ascii="Times New Roman" w:hAnsi="Times New Roman" w:cs="Times New Roman"/>
          <w:sz w:val="24"/>
          <w:szCs w:val="24"/>
        </w:rPr>
        <w:t xml:space="preserve">The </w:t>
      </w:r>
      <w:r>
        <w:rPr>
          <w:rFonts w:ascii="Times New Roman" w:hAnsi="Times New Roman" w:cs="Times New Roman"/>
          <w:sz w:val="24"/>
          <w:szCs w:val="24"/>
        </w:rPr>
        <w:t>topic</w:t>
      </w:r>
      <w:r w:rsidRPr="00A059A7">
        <w:rPr>
          <w:rFonts w:ascii="Times New Roman" w:hAnsi="Times New Roman" w:cs="Times New Roman"/>
          <w:sz w:val="24"/>
          <w:szCs w:val="24"/>
        </w:rPr>
        <w:t xml:space="preserve"> for Seminar is “Applications of Quantum dots in science and technology”</w:t>
      </w:r>
    </w:p>
    <w:p w14:paraId="5FD4A09F" w14:textId="515CFCC1" w:rsidR="00D30D0F" w:rsidRDefault="00D30D0F" w:rsidP="00D30D0F">
      <w:pPr>
        <w:pStyle w:val="ListParagraph"/>
        <w:numPr>
          <w:ilvl w:val="0"/>
          <w:numId w:val="2"/>
        </w:numPr>
        <w:spacing w:after="160" w:line="259" w:lineRule="auto"/>
        <w:contextualSpacing/>
        <w:jc w:val="both"/>
        <w:rPr>
          <w:rFonts w:ascii="Times New Roman" w:hAnsi="Times New Roman" w:cs="Times New Roman"/>
          <w:sz w:val="24"/>
          <w:szCs w:val="24"/>
        </w:rPr>
      </w:pPr>
      <w:r>
        <w:rPr>
          <w:rFonts w:ascii="Times New Roman" w:hAnsi="Times New Roman" w:cs="Times New Roman"/>
          <w:sz w:val="24"/>
          <w:szCs w:val="24"/>
        </w:rPr>
        <w:t>A general</w:t>
      </w:r>
      <w:r w:rsidRPr="00A059A7">
        <w:rPr>
          <w:rFonts w:ascii="Times New Roman" w:hAnsi="Times New Roman" w:cs="Times New Roman"/>
          <w:sz w:val="24"/>
          <w:szCs w:val="24"/>
        </w:rPr>
        <w:t xml:space="preserve"> quiz covering all branches of chemistry</w:t>
      </w:r>
      <w:r>
        <w:rPr>
          <w:rFonts w:ascii="Times New Roman" w:hAnsi="Times New Roman" w:cs="Times New Roman"/>
          <w:sz w:val="24"/>
          <w:szCs w:val="24"/>
        </w:rPr>
        <w:t xml:space="preserve"> was conducted comprising three members in each team.</w:t>
      </w:r>
    </w:p>
    <w:p w14:paraId="7B22CD5F" w14:textId="6B07569F" w:rsidR="00D30D0F" w:rsidRDefault="00D30D0F" w:rsidP="00D30D0F">
      <w:pPr>
        <w:pStyle w:val="ListParagraph"/>
        <w:numPr>
          <w:ilvl w:val="0"/>
          <w:numId w:val="2"/>
        </w:numPr>
        <w:spacing w:after="160" w:line="259" w:lineRule="auto"/>
        <w:contextualSpacing/>
        <w:jc w:val="both"/>
        <w:rPr>
          <w:rFonts w:ascii="Times New Roman" w:hAnsi="Times New Roman" w:cs="Times New Roman"/>
          <w:sz w:val="24"/>
          <w:szCs w:val="24"/>
        </w:rPr>
      </w:pPr>
      <w:r>
        <w:rPr>
          <w:rFonts w:ascii="Times New Roman" w:hAnsi="Times New Roman" w:cs="Times New Roman"/>
          <w:sz w:val="24"/>
          <w:szCs w:val="24"/>
        </w:rPr>
        <w:t>JAM or Just Minute is an event where a student has to talk for a minute on the allotted topic which is chosen via chits</w:t>
      </w:r>
    </w:p>
    <w:p w14:paraId="012DBF02" w14:textId="1393035B" w:rsidR="00D30D0F" w:rsidRPr="00A059A7" w:rsidRDefault="00D30D0F" w:rsidP="00D30D0F">
      <w:pPr>
        <w:ind w:left="360"/>
        <w:jc w:val="both"/>
        <w:rPr>
          <w:rFonts w:ascii="Times New Roman" w:hAnsi="Times New Roman" w:cs="Times New Roman"/>
          <w:sz w:val="24"/>
          <w:szCs w:val="24"/>
        </w:rPr>
      </w:pPr>
      <w:proofErr w:type="spellStart"/>
      <w:r>
        <w:rPr>
          <w:rFonts w:ascii="Times New Roman" w:hAnsi="Times New Roman" w:cs="Times New Roman"/>
          <w:sz w:val="24"/>
          <w:szCs w:val="24"/>
        </w:rPr>
        <w:t>Dr.</w:t>
      </w:r>
      <w:proofErr w:type="spellEnd"/>
      <w:r>
        <w:rPr>
          <w:rFonts w:ascii="Times New Roman" w:hAnsi="Times New Roman" w:cs="Times New Roman"/>
          <w:sz w:val="24"/>
          <w:szCs w:val="24"/>
        </w:rPr>
        <w:t xml:space="preserve"> Hatti, Lecturer in Chemistry JKC College, Guntur, acted as a judge for the Seminar and JAM. Cash awards were given to the students who secured 1</w:t>
      </w:r>
      <w:r w:rsidRPr="00D87054">
        <w:rPr>
          <w:rFonts w:ascii="Times New Roman" w:hAnsi="Times New Roman" w:cs="Times New Roman"/>
          <w:sz w:val="24"/>
          <w:szCs w:val="24"/>
          <w:vertAlign w:val="superscript"/>
        </w:rPr>
        <w:t>st</w:t>
      </w:r>
      <w:r>
        <w:rPr>
          <w:rFonts w:ascii="Times New Roman" w:hAnsi="Times New Roman" w:cs="Times New Roman"/>
          <w:sz w:val="24"/>
          <w:szCs w:val="24"/>
        </w:rPr>
        <w:t xml:space="preserve"> and 2</w:t>
      </w:r>
      <w:r w:rsidRPr="00D87054">
        <w:rPr>
          <w:rFonts w:ascii="Times New Roman" w:hAnsi="Times New Roman" w:cs="Times New Roman"/>
          <w:sz w:val="24"/>
          <w:szCs w:val="24"/>
          <w:vertAlign w:val="superscript"/>
        </w:rPr>
        <w:t>nd</w:t>
      </w:r>
      <w:r>
        <w:rPr>
          <w:rFonts w:ascii="Times New Roman" w:hAnsi="Times New Roman" w:cs="Times New Roman"/>
          <w:sz w:val="24"/>
          <w:szCs w:val="24"/>
        </w:rPr>
        <w:t xml:space="preserve"> prizes.</w:t>
      </w:r>
    </w:p>
    <w:p w14:paraId="53056F31" w14:textId="77777777" w:rsidR="00D30D0F" w:rsidRDefault="00D30D0F" w:rsidP="00D30D0F">
      <w:pPr>
        <w:ind w:left="360"/>
        <w:jc w:val="both"/>
        <w:rPr>
          <w:rFonts w:ascii="Times New Roman" w:hAnsi="Times New Roman" w:cs="Times New Roman"/>
          <w:sz w:val="24"/>
          <w:szCs w:val="24"/>
        </w:rPr>
      </w:pPr>
      <w:r>
        <w:rPr>
          <w:rFonts w:ascii="Times New Roman" w:hAnsi="Times New Roman" w:cs="Times New Roman"/>
          <w:sz w:val="24"/>
          <w:szCs w:val="24"/>
        </w:rPr>
        <w:t xml:space="preserve">The following students secured prizes in the events and cash awards </w:t>
      </w:r>
    </w:p>
    <w:p w14:paraId="5A3E9BE2" w14:textId="12877EE0" w:rsidR="00D30D0F" w:rsidRDefault="00D30D0F" w:rsidP="00D30D0F">
      <w:pPr>
        <w:jc w:val="both"/>
        <w:rPr>
          <w:rFonts w:ascii="Times New Roman" w:hAnsi="Times New Roman" w:cs="Times New Roman"/>
          <w:sz w:val="24"/>
          <w:szCs w:val="24"/>
        </w:rPr>
      </w:pPr>
      <w:r>
        <w:rPr>
          <w:rFonts w:ascii="Times New Roman" w:hAnsi="Times New Roman" w:cs="Times New Roman"/>
          <w:sz w:val="24"/>
          <w:szCs w:val="24"/>
        </w:rPr>
        <w:t xml:space="preserve">. </w:t>
      </w:r>
    </w:p>
    <w:p w14:paraId="40233578" w14:textId="77777777" w:rsidR="00D30D0F" w:rsidRDefault="00D30D0F" w:rsidP="00D30D0F">
      <w:pPr>
        <w:spacing w:after="0"/>
        <w:jc w:val="center"/>
        <w:rPr>
          <w:b/>
          <w:bCs/>
          <w:color w:val="002060"/>
          <w:sz w:val="28"/>
          <w:szCs w:val="28"/>
        </w:rPr>
      </w:pPr>
    </w:p>
    <w:p w14:paraId="018777F8" w14:textId="60E99FAA" w:rsidR="00D30D0F" w:rsidRDefault="00D30D0F" w:rsidP="00D30D0F">
      <w:pPr>
        <w:spacing w:after="0"/>
        <w:jc w:val="center"/>
        <w:rPr>
          <w:b/>
          <w:bCs/>
          <w:color w:val="002060"/>
          <w:sz w:val="28"/>
          <w:szCs w:val="28"/>
        </w:rPr>
      </w:pPr>
      <w:r w:rsidRPr="00D30D0F">
        <w:rPr>
          <w:b/>
          <w:bCs/>
          <w:noProof/>
          <w:color w:val="002060"/>
          <w:sz w:val="28"/>
          <w:szCs w:val="28"/>
        </w:rPr>
        <w:drawing>
          <wp:inline distT="0" distB="0" distL="0" distR="0" wp14:anchorId="7D9F1CD0" wp14:editId="3D598E20">
            <wp:extent cx="6120130" cy="3709035"/>
            <wp:effectExtent l="0" t="0" r="0" b="5715"/>
            <wp:docPr id="1616125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25605" name=""/>
                    <pic:cNvPicPr/>
                  </pic:nvPicPr>
                  <pic:blipFill>
                    <a:blip r:embed="rId34"/>
                    <a:stretch>
                      <a:fillRect/>
                    </a:stretch>
                  </pic:blipFill>
                  <pic:spPr>
                    <a:xfrm>
                      <a:off x="0" y="0"/>
                      <a:ext cx="6120130" cy="3709035"/>
                    </a:xfrm>
                    <a:prstGeom prst="rect">
                      <a:avLst/>
                    </a:prstGeom>
                  </pic:spPr>
                </pic:pic>
              </a:graphicData>
            </a:graphic>
          </wp:inline>
        </w:drawing>
      </w:r>
    </w:p>
    <w:p w14:paraId="0FEE984E" w14:textId="4F559195" w:rsidR="00D30D0F" w:rsidRDefault="00D30D0F" w:rsidP="00D30D0F">
      <w:pPr>
        <w:spacing w:after="0"/>
        <w:jc w:val="center"/>
        <w:rPr>
          <w:b/>
          <w:bCs/>
          <w:color w:val="002060"/>
          <w:sz w:val="28"/>
          <w:szCs w:val="28"/>
        </w:rPr>
      </w:pPr>
      <w:r>
        <w:rPr>
          <w:noProof/>
          <w:lang w:eastAsia="en-GB"/>
        </w:rPr>
        <w:lastRenderedPageBreak/>
        <w:drawing>
          <wp:inline distT="0" distB="0" distL="0" distR="0" wp14:anchorId="20BEEDE4" wp14:editId="57B8FD12">
            <wp:extent cx="5741670" cy="4648200"/>
            <wp:effectExtent l="19050" t="0" r="0" b="0"/>
            <wp:docPr id="367733587" name="Picture 26" descr="C:\Users\Siri\Downloads\WhatsApp Image 2024-05-11 at 7.07.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iri\Downloads\WhatsApp Image 2024-05-11 at 7.07.47 AM.jpeg"/>
                    <pic:cNvPicPr>
                      <a:picLocks noChangeAspect="1" noChangeArrowheads="1"/>
                    </pic:cNvPicPr>
                  </pic:nvPicPr>
                  <pic:blipFill>
                    <a:blip r:embed="rId35"/>
                    <a:srcRect t="14084"/>
                    <a:stretch>
                      <a:fillRect/>
                    </a:stretch>
                  </pic:blipFill>
                  <pic:spPr bwMode="auto">
                    <a:xfrm>
                      <a:off x="0" y="0"/>
                      <a:ext cx="5741670" cy="4648200"/>
                    </a:xfrm>
                    <a:prstGeom prst="rect">
                      <a:avLst/>
                    </a:prstGeom>
                    <a:noFill/>
                    <a:ln w="9525">
                      <a:noFill/>
                      <a:miter lim="800000"/>
                      <a:headEnd/>
                      <a:tailEnd/>
                    </a:ln>
                  </pic:spPr>
                </pic:pic>
              </a:graphicData>
            </a:graphic>
          </wp:inline>
        </w:drawing>
      </w:r>
    </w:p>
    <w:p w14:paraId="190F2091" w14:textId="256584F4" w:rsidR="00D30D0F" w:rsidRDefault="00D30D0F" w:rsidP="00D30D0F">
      <w:pPr>
        <w:spacing w:after="0"/>
        <w:jc w:val="center"/>
        <w:rPr>
          <w:b/>
          <w:bCs/>
          <w:color w:val="002060"/>
          <w:sz w:val="28"/>
          <w:szCs w:val="28"/>
        </w:rPr>
      </w:pPr>
      <w:r>
        <w:rPr>
          <w:noProof/>
          <w:sz w:val="24"/>
          <w:szCs w:val="24"/>
          <w:lang w:eastAsia="en-GB"/>
        </w:rPr>
        <w:drawing>
          <wp:inline distT="0" distB="0" distL="0" distR="0" wp14:anchorId="42AA3CE9" wp14:editId="17EFA04C">
            <wp:extent cx="5999219" cy="4114800"/>
            <wp:effectExtent l="19050" t="0" r="1531" b="0"/>
            <wp:docPr id="35" name="Picture 28" descr="C:\Users\Siri\Downloads\WhatsApp Image 2024-05-11 at 7.07.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iri\Downloads\WhatsApp Image 2024-05-11 at 7.07.42 AM.jpeg"/>
                    <pic:cNvPicPr>
                      <a:picLocks noChangeAspect="1" noChangeArrowheads="1"/>
                    </pic:cNvPicPr>
                  </pic:nvPicPr>
                  <pic:blipFill>
                    <a:blip r:embed="rId36"/>
                    <a:srcRect t="14925" r="10063" b="25373"/>
                    <a:stretch>
                      <a:fillRect/>
                    </a:stretch>
                  </pic:blipFill>
                  <pic:spPr bwMode="auto">
                    <a:xfrm>
                      <a:off x="0" y="0"/>
                      <a:ext cx="6001258" cy="4116199"/>
                    </a:xfrm>
                    <a:prstGeom prst="rect">
                      <a:avLst/>
                    </a:prstGeom>
                    <a:noFill/>
                    <a:ln w="9525">
                      <a:noFill/>
                      <a:miter lim="800000"/>
                      <a:headEnd/>
                      <a:tailEnd/>
                    </a:ln>
                  </pic:spPr>
                </pic:pic>
              </a:graphicData>
            </a:graphic>
          </wp:inline>
        </w:drawing>
      </w:r>
    </w:p>
    <w:p w14:paraId="5F9113A4" w14:textId="77777777" w:rsidR="00D30D0F" w:rsidRDefault="00D30D0F" w:rsidP="00D30D0F">
      <w:pPr>
        <w:spacing w:after="0"/>
        <w:rPr>
          <w:b/>
          <w:bCs/>
          <w:color w:val="002060"/>
          <w:sz w:val="28"/>
          <w:szCs w:val="28"/>
        </w:rPr>
      </w:pPr>
    </w:p>
    <w:p w14:paraId="241A61FE" w14:textId="77777777" w:rsidR="00D30D0F" w:rsidRDefault="00D30D0F" w:rsidP="00D30D0F">
      <w:pPr>
        <w:jc w:val="both"/>
        <w:rPr>
          <w:rFonts w:ascii="Times New Roman" w:hAnsi="Times New Roman" w:cs="Times New Roman"/>
          <w:b/>
          <w:bCs/>
          <w:sz w:val="24"/>
          <w:szCs w:val="24"/>
          <w:u w:val="single"/>
        </w:rPr>
      </w:pPr>
    </w:p>
    <w:p w14:paraId="2D04605F" w14:textId="7DA67DEA" w:rsidR="00D30D0F" w:rsidRDefault="00D30D0F" w:rsidP="00D30D0F">
      <w:pPr>
        <w:jc w:val="both"/>
        <w:rPr>
          <w:sz w:val="24"/>
          <w:szCs w:val="24"/>
        </w:rPr>
      </w:pPr>
      <w:r>
        <w:rPr>
          <w:noProof/>
          <w:sz w:val="24"/>
          <w:szCs w:val="24"/>
          <w:lang w:eastAsia="en-GB"/>
        </w:rPr>
        <w:lastRenderedPageBreak/>
        <w:drawing>
          <wp:inline distT="0" distB="0" distL="0" distR="0" wp14:anchorId="77398286" wp14:editId="74514D15">
            <wp:extent cx="5760000" cy="4032598"/>
            <wp:effectExtent l="19050" t="0" r="0" b="0"/>
            <wp:docPr id="65" name="Picture 55" descr="C:\Users\Siri\Downloads\JAM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iri\Downloads\JAM_page-0008.jpg"/>
                    <pic:cNvPicPr>
                      <a:picLocks noChangeAspect="1" noChangeArrowheads="1"/>
                    </pic:cNvPicPr>
                  </pic:nvPicPr>
                  <pic:blipFill>
                    <a:blip r:embed="rId37" cstate="print"/>
                    <a:srcRect/>
                    <a:stretch>
                      <a:fillRect/>
                    </a:stretch>
                  </pic:blipFill>
                  <pic:spPr bwMode="auto">
                    <a:xfrm>
                      <a:off x="0" y="0"/>
                      <a:ext cx="5760000" cy="4032598"/>
                    </a:xfrm>
                    <a:prstGeom prst="rect">
                      <a:avLst/>
                    </a:prstGeom>
                    <a:noFill/>
                    <a:ln w="9525">
                      <a:noFill/>
                      <a:miter lim="800000"/>
                      <a:headEnd/>
                      <a:tailEnd/>
                    </a:ln>
                  </pic:spPr>
                </pic:pic>
              </a:graphicData>
            </a:graphic>
          </wp:inline>
        </w:drawing>
      </w:r>
    </w:p>
    <w:p w14:paraId="2C792CE3" w14:textId="77777777" w:rsidR="00D30D0F" w:rsidRDefault="00D30D0F" w:rsidP="00D30D0F">
      <w:pPr>
        <w:jc w:val="both"/>
        <w:rPr>
          <w:sz w:val="24"/>
          <w:szCs w:val="24"/>
        </w:rPr>
      </w:pPr>
    </w:p>
    <w:p w14:paraId="215A1A8D" w14:textId="77777777" w:rsidR="00D30D0F" w:rsidRDefault="00D30D0F" w:rsidP="00D30D0F">
      <w:pPr>
        <w:jc w:val="both"/>
        <w:rPr>
          <w:sz w:val="24"/>
          <w:szCs w:val="24"/>
        </w:rPr>
      </w:pPr>
    </w:p>
    <w:p w14:paraId="16DA12B4" w14:textId="22BD5FCA" w:rsidR="00D30D0F" w:rsidRDefault="00D30D0F" w:rsidP="00D30D0F">
      <w:pPr>
        <w:jc w:val="both"/>
        <w:rPr>
          <w:sz w:val="24"/>
          <w:szCs w:val="24"/>
        </w:rPr>
      </w:pPr>
    </w:p>
    <w:p w14:paraId="03375A22" w14:textId="77777777" w:rsidR="00D30D0F" w:rsidRDefault="00D30D0F" w:rsidP="00D30D0F">
      <w:pPr>
        <w:jc w:val="both"/>
        <w:rPr>
          <w:sz w:val="24"/>
          <w:szCs w:val="24"/>
        </w:rPr>
      </w:pPr>
    </w:p>
    <w:p w14:paraId="1D7C4D67" w14:textId="77777777" w:rsidR="00D30D0F" w:rsidRDefault="00D30D0F" w:rsidP="00D30D0F">
      <w:pPr>
        <w:jc w:val="both"/>
        <w:rPr>
          <w:sz w:val="24"/>
          <w:szCs w:val="24"/>
        </w:rPr>
      </w:pPr>
    </w:p>
    <w:p w14:paraId="7FC27369" w14:textId="77777777" w:rsidR="00D30D0F" w:rsidRDefault="00D30D0F" w:rsidP="00D30D0F">
      <w:pPr>
        <w:jc w:val="both"/>
        <w:rPr>
          <w:sz w:val="24"/>
          <w:szCs w:val="24"/>
        </w:rPr>
      </w:pPr>
    </w:p>
    <w:p w14:paraId="659DECB6" w14:textId="77777777" w:rsidR="00D30D0F" w:rsidRDefault="00D30D0F" w:rsidP="00D30D0F">
      <w:pPr>
        <w:jc w:val="both"/>
        <w:rPr>
          <w:sz w:val="24"/>
          <w:szCs w:val="24"/>
        </w:rPr>
      </w:pPr>
    </w:p>
    <w:p w14:paraId="66DD3B05" w14:textId="77777777" w:rsidR="00D30D0F" w:rsidRDefault="00D30D0F" w:rsidP="00D30D0F">
      <w:pPr>
        <w:jc w:val="both"/>
        <w:rPr>
          <w:sz w:val="24"/>
          <w:szCs w:val="24"/>
        </w:rPr>
      </w:pPr>
    </w:p>
    <w:p w14:paraId="148FBE5B" w14:textId="77777777" w:rsidR="00D30D0F" w:rsidRDefault="00D30D0F" w:rsidP="00D30D0F">
      <w:pPr>
        <w:jc w:val="both"/>
        <w:rPr>
          <w:sz w:val="24"/>
          <w:szCs w:val="24"/>
        </w:rPr>
      </w:pPr>
    </w:p>
    <w:p w14:paraId="65506624" w14:textId="77777777" w:rsidR="00D30D0F" w:rsidRDefault="00D30D0F" w:rsidP="00D30D0F">
      <w:pPr>
        <w:jc w:val="both"/>
        <w:rPr>
          <w:sz w:val="24"/>
          <w:szCs w:val="24"/>
        </w:rPr>
      </w:pPr>
    </w:p>
    <w:p w14:paraId="2D26E359" w14:textId="77777777" w:rsidR="00D30D0F" w:rsidRDefault="00D30D0F" w:rsidP="00D30D0F">
      <w:pPr>
        <w:jc w:val="both"/>
        <w:rPr>
          <w:sz w:val="24"/>
          <w:szCs w:val="24"/>
        </w:rPr>
      </w:pPr>
    </w:p>
    <w:p w14:paraId="597D7B32" w14:textId="77777777" w:rsidR="00D30D0F" w:rsidRDefault="00D30D0F" w:rsidP="00D30D0F">
      <w:pPr>
        <w:jc w:val="both"/>
        <w:rPr>
          <w:sz w:val="24"/>
          <w:szCs w:val="24"/>
        </w:rPr>
      </w:pPr>
    </w:p>
    <w:p w14:paraId="22D5830A" w14:textId="77777777" w:rsidR="00D30D0F" w:rsidRDefault="00D30D0F" w:rsidP="00D30D0F">
      <w:pPr>
        <w:jc w:val="both"/>
        <w:rPr>
          <w:sz w:val="24"/>
          <w:szCs w:val="24"/>
        </w:rPr>
      </w:pPr>
    </w:p>
    <w:p w14:paraId="4315269F" w14:textId="77777777" w:rsidR="00D30D0F" w:rsidRDefault="00D30D0F" w:rsidP="00D30D0F">
      <w:pPr>
        <w:jc w:val="both"/>
        <w:rPr>
          <w:sz w:val="24"/>
          <w:szCs w:val="24"/>
        </w:rPr>
      </w:pPr>
    </w:p>
    <w:p w14:paraId="09B12CEF" w14:textId="77777777" w:rsidR="00D30D0F" w:rsidRDefault="00D30D0F" w:rsidP="00D30D0F">
      <w:pPr>
        <w:jc w:val="both"/>
        <w:rPr>
          <w:sz w:val="24"/>
          <w:szCs w:val="24"/>
        </w:rPr>
      </w:pPr>
    </w:p>
    <w:p w14:paraId="6DF60F7C" w14:textId="77777777" w:rsidR="00D30D0F" w:rsidRDefault="00D30D0F" w:rsidP="00D30D0F">
      <w:pPr>
        <w:jc w:val="both"/>
        <w:rPr>
          <w:sz w:val="24"/>
          <w:szCs w:val="24"/>
        </w:rPr>
      </w:pPr>
    </w:p>
    <w:p w14:paraId="5551583D" w14:textId="77777777" w:rsidR="00D30D0F" w:rsidRDefault="00D30D0F" w:rsidP="00D30D0F">
      <w:pPr>
        <w:jc w:val="both"/>
        <w:rPr>
          <w:sz w:val="24"/>
          <w:szCs w:val="24"/>
        </w:rPr>
      </w:pPr>
    </w:p>
    <w:p w14:paraId="40FD914B" w14:textId="77777777" w:rsidR="00D30D0F" w:rsidRPr="004876EB" w:rsidRDefault="00D30D0F" w:rsidP="00D30D0F">
      <w:pPr>
        <w:jc w:val="center"/>
        <w:rPr>
          <w:b/>
          <w:bCs/>
          <w:color w:val="002060"/>
          <w:sz w:val="36"/>
          <w:szCs w:val="36"/>
        </w:rPr>
      </w:pPr>
      <w:r>
        <w:rPr>
          <w:b/>
          <w:bCs/>
          <w:color w:val="002060"/>
          <w:sz w:val="36"/>
          <w:szCs w:val="36"/>
        </w:rPr>
        <w:lastRenderedPageBreak/>
        <w:t>A certificate course in “</w:t>
      </w:r>
      <w:r w:rsidRPr="00F55595">
        <w:rPr>
          <w:b/>
          <w:bCs/>
          <w:color w:val="002060"/>
          <w:sz w:val="36"/>
          <w:szCs w:val="36"/>
        </w:rPr>
        <w:t xml:space="preserve">Detection </w:t>
      </w:r>
      <w:r>
        <w:rPr>
          <w:b/>
          <w:bCs/>
          <w:color w:val="002060"/>
          <w:sz w:val="36"/>
          <w:szCs w:val="36"/>
        </w:rPr>
        <w:t>o</w:t>
      </w:r>
      <w:r w:rsidRPr="00F55595">
        <w:rPr>
          <w:b/>
          <w:bCs/>
          <w:color w:val="002060"/>
          <w:sz w:val="36"/>
          <w:szCs w:val="36"/>
        </w:rPr>
        <w:t xml:space="preserve">f Adulterants </w:t>
      </w:r>
      <w:r>
        <w:rPr>
          <w:b/>
          <w:bCs/>
          <w:color w:val="002060"/>
          <w:sz w:val="36"/>
          <w:szCs w:val="36"/>
        </w:rPr>
        <w:t>i</w:t>
      </w:r>
      <w:r w:rsidRPr="00F55595">
        <w:rPr>
          <w:b/>
          <w:bCs/>
          <w:color w:val="002060"/>
          <w:sz w:val="36"/>
          <w:szCs w:val="36"/>
        </w:rPr>
        <w:t>n Edibles</w:t>
      </w:r>
      <w:r>
        <w:rPr>
          <w:b/>
          <w:bCs/>
          <w:color w:val="002060"/>
          <w:sz w:val="36"/>
          <w:szCs w:val="36"/>
        </w:rPr>
        <w:t>”</w:t>
      </w:r>
    </w:p>
    <w:p w14:paraId="5ABBBB78" w14:textId="77777777" w:rsidR="00D30D0F" w:rsidRDefault="00D30D0F" w:rsidP="00D30D0F">
      <w:pPr>
        <w:jc w:val="center"/>
        <w:rPr>
          <w:b/>
          <w:bCs/>
          <w:color w:val="C00000"/>
          <w:sz w:val="36"/>
          <w:szCs w:val="36"/>
        </w:rPr>
      </w:pPr>
      <w:r w:rsidRPr="004876EB">
        <w:rPr>
          <w:b/>
          <w:bCs/>
          <w:color w:val="C00000"/>
          <w:sz w:val="36"/>
          <w:szCs w:val="36"/>
        </w:rPr>
        <w:t xml:space="preserve">From </w:t>
      </w:r>
      <w:r>
        <w:rPr>
          <w:b/>
          <w:bCs/>
          <w:color w:val="C00000"/>
          <w:sz w:val="36"/>
          <w:szCs w:val="36"/>
        </w:rPr>
        <w:t>27-01-2024 to 28-02-2024</w:t>
      </w:r>
    </w:p>
    <w:p w14:paraId="66533F8B" w14:textId="53B209D6" w:rsidR="00A646E2" w:rsidRPr="00D07AAF" w:rsidRDefault="00D30D0F" w:rsidP="00A646E2">
      <w:pPr>
        <w:spacing w:after="0"/>
        <w:jc w:val="both"/>
        <w:rPr>
          <w:sz w:val="24"/>
          <w:szCs w:val="24"/>
        </w:rPr>
      </w:pPr>
      <w:r w:rsidRPr="004559F6">
        <w:rPr>
          <w:sz w:val="24"/>
          <w:szCs w:val="24"/>
        </w:rPr>
        <w:t xml:space="preserve">The </w:t>
      </w:r>
      <w:r>
        <w:rPr>
          <w:sz w:val="24"/>
          <w:szCs w:val="24"/>
        </w:rPr>
        <w:t>course is designed</w:t>
      </w:r>
      <w:r w:rsidRPr="006C7DAF">
        <w:rPr>
          <w:sz w:val="24"/>
          <w:szCs w:val="24"/>
        </w:rPr>
        <w:t xml:space="preserve"> to ignite </w:t>
      </w:r>
      <w:r w:rsidR="00A646E2">
        <w:rPr>
          <w:sz w:val="24"/>
          <w:szCs w:val="24"/>
        </w:rPr>
        <w:t>students’</w:t>
      </w:r>
      <w:r w:rsidRPr="006C7DAF">
        <w:rPr>
          <w:sz w:val="24"/>
          <w:szCs w:val="24"/>
        </w:rPr>
        <w:t xml:space="preserve"> curiosity about the chemistry involved in food safety and to equip them for prac</w:t>
      </w:r>
      <w:r>
        <w:rPr>
          <w:sz w:val="24"/>
          <w:szCs w:val="24"/>
        </w:rPr>
        <w:t xml:space="preserve">tical application in </w:t>
      </w:r>
      <w:r w:rsidR="00A646E2">
        <w:rPr>
          <w:sz w:val="24"/>
          <w:szCs w:val="24"/>
        </w:rPr>
        <w:t>the real world</w:t>
      </w:r>
      <w:r>
        <w:rPr>
          <w:sz w:val="24"/>
          <w:szCs w:val="24"/>
        </w:rPr>
        <w:t xml:space="preserve">. </w:t>
      </w:r>
      <w:r w:rsidRPr="006C7DAF">
        <w:rPr>
          <w:sz w:val="24"/>
          <w:szCs w:val="24"/>
        </w:rPr>
        <w:t xml:space="preserve">Through this course, students will gain valuable insights into identifying and </w:t>
      </w:r>
      <w:proofErr w:type="spellStart"/>
      <w:r w:rsidRPr="006C7DAF">
        <w:rPr>
          <w:sz w:val="24"/>
          <w:szCs w:val="24"/>
        </w:rPr>
        <w:t>analyzing</w:t>
      </w:r>
      <w:proofErr w:type="spellEnd"/>
      <w:r w:rsidRPr="006C7DAF">
        <w:rPr>
          <w:sz w:val="24"/>
          <w:szCs w:val="24"/>
        </w:rPr>
        <w:t xml:space="preserve"> adulterants in food products, thereby fostering their understanding of food quality control and assurance. This knowledge is not only essential for maintaining public health but also serves as a foundation for potential careers in food </w:t>
      </w:r>
      <w:r>
        <w:rPr>
          <w:sz w:val="24"/>
          <w:szCs w:val="24"/>
        </w:rPr>
        <w:t>chemistry</w:t>
      </w:r>
      <w:r w:rsidRPr="006C7DAF">
        <w:rPr>
          <w:sz w:val="24"/>
          <w:szCs w:val="24"/>
        </w:rPr>
        <w:t>, quality assurance, and regulatory compliance</w:t>
      </w:r>
      <w:r>
        <w:rPr>
          <w:sz w:val="24"/>
          <w:szCs w:val="24"/>
        </w:rPr>
        <w:t xml:space="preserve">. The content of the course is </w:t>
      </w:r>
      <w:r w:rsidR="00A646E2">
        <w:rPr>
          <w:sz w:val="24"/>
          <w:szCs w:val="24"/>
        </w:rPr>
        <w:t>well-defined</w:t>
      </w:r>
      <w:r>
        <w:rPr>
          <w:sz w:val="24"/>
          <w:szCs w:val="24"/>
        </w:rPr>
        <w:t xml:space="preserve"> to </w:t>
      </w:r>
      <w:r w:rsidRPr="00DD7CF3">
        <w:rPr>
          <w:sz w:val="24"/>
          <w:szCs w:val="24"/>
        </w:rPr>
        <w:t>engage them in an intellectually challenging learning experience in a supportive atmosphere</w:t>
      </w:r>
      <w:r>
        <w:rPr>
          <w:sz w:val="24"/>
          <w:szCs w:val="24"/>
        </w:rPr>
        <w:t>.</w:t>
      </w:r>
      <w:r w:rsidR="00A646E2" w:rsidRPr="00A646E2">
        <w:rPr>
          <w:sz w:val="24"/>
          <w:szCs w:val="24"/>
        </w:rPr>
        <w:t xml:space="preserve"> </w:t>
      </w:r>
      <w:r w:rsidR="00A646E2" w:rsidRPr="00D07AAF">
        <w:rPr>
          <w:sz w:val="24"/>
          <w:szCs w:val="24"/>
        </w:rPr>
        <w:t xml:space="preserve">The certificate course was conducted </w:t>
      </w:r>
      <w:r w:rsidR="00A646E2">
        <w:rPr>
          <w:sz w:val="24"/>
          <w:szCs w:val="24"/>
        </w:rPr>
        <w:t>after</w:t>
      </w:r>
      <w:r w:rsidR="00A646E2" w:rsidRPr="00D07AAF">
        <w:rPr>
          <w:sz w:val="24"/>
          <w:szCs w:val="24"/>
        </w:rPr>
        <w:t xml:space="preserve"> regular college hours, from 5-6 PM, for enrolled students. Theoretical classes took place in either room 52 or 55, while demonstrations </w:t>
      </w:r>
      <w:r w:rsidR="00A646E2">
        <w:rPr>
          <w:sz w:val="24"/>
          <w:szCs w:val="24"/>
        </w:rPr>
        <w:t xml:space="preserve">and </w:t>
      </w:r>
      <w:proofErr w:type="spellStart"/>
      <w:r w:rsidR="00A646E2">
        <w:rPr>
          <w:sz w:val="24"/>
          <w:szCs w:val="24"/>
        </w:rPr>
        <w:t>practicals</w:t>
      </w:r>
      <w:proofErr w:type="spellEnd"/>
      <w:r w:rsidR="00A646E2">
        <w:rPr>
          <w:sz w:val="24"/>
          <w:szCs w:val="24"/>
        </w:rPr>
        <w:t xml:space="preserve"> </w:t>
      </w:r>
      <w:r w:rsidR="00A646E2" w:rsidRPr="00D07AAF">
        <w:rPr>
          <w:sz w:val="24"/>
          <w:szCs w:val="24"/>
        </w:rPr>
        <w:t xml:space="preserve">were held in Organic Chemistry Lab-1. </w:t>
      </w:r>
      <w:proofErr w:type="spellStart"/>
      <w:r w:rsidR="00A646E2" w:rsidRPr="00D07AAF">
        <w:rPr>
          <w:sz w:val="24"/>
          <w:szCs w:val="24"/>
        </w:rPr>
        <w:t>Dr.</w:t>
      </w:r>
      <w:proofErr w:type="spellEnd"/>
      <w:r w:rsidR="00A646E2" w:rsidRPr="00D07AAF">
        <w:rPr>
          <w:sz w:val="24"/>
          <w:szCs w:val="24"/>
        </w:rPr>
        <w:t xml:space="preserve"> K. Aparna Seetharam designed the course, with teaching responsibilities shared between Chemistry faculty members </w:t>
      </w:r>
      <w:proofErr w:type="spellStart"/>
      <w:r w:rsidR="00A646E2" w:rsidRPr="00D07AAF">
        <w:rPr>
          <w:sz w:val="24"/>
          <w:szCs w:val="24"/>
        </w:rPr>
        <w:t>Dr.</w:t>
      </w:r>
      <w:proofErr w:type="spellEnd"/>
      <w:r w:rsidR="00A646E2" w:rsidRPr="00D07AAF">
        <w:rPr>
          <w:sz w:val="24"/>
          <w:szCs w:val="24"/>
        </w:rPr>
        <w:t xml:space="preserve"> B. Latha and Mr. K. L. Krishna Rao.</w:t>
      </w:r>
    </w:p>
    <w:p w14:paraId="22B9A259" w14:textId="66324934" w:rsidR="00A646E2" w:rsidRDefault="00A646E2" w:rsidP="00A646E2">
      <w:pPr>
        <w:spacing w:after="0"/>
        <w:jc w:val="both"/>
        <w:rPr>
          <w:sz w:val="24"/>
          <w:szCs w:val="24"/>
        </w:rPr>
      </w:pPr>
      <w:r w:rsidRPr="00D07AAF">
        <w:rPr>
          <w:sz w:val="24"/>
          <w:szCs w:val="24"/>
        </w:rPr>
        <w:t xml:space="preserve">At the outset of the course, a workshop in collaboration with Regional AGMARK Laboratories, Guntur, was organized to ignite student interest. This initiative attracted not only enrolled students but also additional participants. </w:t>
      </w:r>
      <w:r>
        <w:rPr>
          <w:sz w:val="24"/>
          <w:szCs w:val="24"/>
        </w:rPr>
        <w:t>Toward</w:t>
      </w:r>
      <w:r w:rsidRPr="00D07AAF">
        <w:rPr>
          <w:sz w:val="24"/>
          <w:szCs w:val="24"/>
        </w:rPr>
        <w:t xml:space="preserve"> the course's concl</w:t>
      </w:r>
      <w:r>
        <w:rPr>
          <w:sz w:val="24"/>
          <w:szCs w:val="24"/>
        </w:rPr>
        <w:t xml:space="preserve">usion, students were taken on a </w:t>
      </w:r>
      <w:r w:rsidRPr="00D07AAF">
        <w:rPr>
          <w:sz w:val="24"/>
          <w:szCs w:val="24"/>
        </w:rPr>
        <w:t>field trip to the Spices Board of India</w:t>
      </w:r>
      <w:r>
        <w:rPr>
          <w:sz w:val="24"/>
          <w:szCs w:val="24"/>
        </w:rPr>
        <w:t xml:space="preserve">, a </w:t>
      </w:r>
      <w:r w:rsidRPr="00D07AAF">
        <w:rPr>
          <w:sz w:val="24"/>
          <w:szCs w:val="24"/>
        </w:rPr>
        <w:t xml:space="preserve">Quality Evaluation Laboratory </w:t>
      </w:r>
      <w:r>
        <w:rPr>
          <w:sz w:val="24"/>
          <w:szCs w:val="24"/>
        </w:rPr>
        <w:t xml:space="preserve">located at </w:t>
      </w:r>
      <w:proofErr w:type="spellStart"/>
      <w:r w:rsidRPr="00D07AAF">
        <w:rPr>
          <w:sz w:val="24"/>
          <w:szCs w:val="24"/>
        </w:rPr>
        <w:t>Chuttugunta</w:t>
      </w:r>
      <w:proofErr w:type="spellEnd"/>
      <w:r w:rsidRPr="00D07AAF">
        <w:rPr>
          <w:sz w:val="24"/>
          <w:szCs w:val="24"/>
        </w:rPr>
        <w:t xml:space="preserve"> Cir</w:t>
      </w:r>
      <w:r>
        <w:rPr>
          <w:sz w:val="24"/>
          <w:szCs w:val="24"/>
        </w:rPr>
        <w:t>cle</w:t>
      </w:r>
      <w:r w:rsidRPr="00D07AAF">
        <w:rPr>
          <w:sz w:val="24"/>
          <w:szCs w:val="24"/>
        </w:rPr>
        <w:t xml:space="preserve">, </w:t>
      </w:r>
      <w:proofErr w:type="spellStart"/>
      <w:r w:rsidRPr="00D07AAF">
        <w:rPr>
          <w:sz w:val="24"/>
          <w:szCs w:val="24"/>
        </w:rPr>
        <w:t>Murikipeta</w:t>
      </w:r>
      <w:proofErr w:type="spellEnd"/>
      <w:r w:rsidRPr="00D07AAF">
        <w:rPr>
          <w:sz w:val="24"/>
          <w:szCs w:val="24"/>
        </w:rPr>
        <w:t xml:space="preserve">, </w:t>
      </w:r>
      <w:proofErr w:type="spellStart"/>
      <w:r w:rsidRPr="00D07AAF">
        <w:rPr>
          <w:sz w:val="24"/>
          <w:szCs w:val="24"/>
        </w:rPr>
        <w:t>Nagarampalem</w:t>
      </w:r>
      <w:proofErr w:type="spellEnd"/>
      <w:r>
        <w:rPr>
          <w:sz w:val="24"/>
          <w:szCs w:val="24"/>
        </w:rPr>
        <w:t>,</w:t>
      </w:r>
      <w:r w:rsidRPr="00D07AAF">
        <w:rPr>
          <w:sz w:val="24"/>
          <w:szCs w:val="24"/>
        </w:rPr>
        <w:t xml:space="preserve"> </w:t>
      </w:r>
      <w:r>
        <w:rPr>
          <w:sz w:val="24"/>
          <w:szCs w:val="24"/>
        </w:rPr>
        <w:t>Guntur district which is a specialized</w:t>
      </w:r>
      <w:r w:rsidRPr="00D07AAF">
        <w:rPr>
          <w:sz w:val="24"/>
          <w:szCs w:val="24"/>
        </w:rPr>
        <w:t xml:space="preserve"> Laboratory </w:t>
      </w:r>
      <w:r>
        <w:rPr>
          <w:sz w:val="24"/>
          <w:szCs w:val="24"/>
        </w:rPr>
        <w:t>in chemical testing of spices.</w:t>
      </w:r>
      <w:r w:rsidRPr="00D07AAF">
        <w:rPr>
          <w:sz w:val="24"/>
          <w:szCs w:val="24"/>
        </w:rPr>
        <w:t xml:space="preserve"> </w:t>
      </w:r>
      <w:r>
        <w:rPr>
          <w:sz w:val="24"/>
          <w:szCs w:val="24"/>
        </w:rPr>
        <w:t>This direct exposure helps the students to elevate their theoretical and practical knowledge</w:t>
      </w:r>
      <w:r w:rsidRPr="00D07AAF">
        <w:rPr>
          <w:sz w:val="24"/>
          <w:szCs w:val="24"/>
        </w:rPr>
        <w:t>.</w:t>
      </w:r>
      <w:r>
        <w:rPr>
          <w:sz w:val="24"/>
          <w:szCs w:val="24"/>
        </w:rPr>
        <w:t xml:space="preserve"> </w:t>
      </w:r>
    </w:p>
    <w:p w14:paraId="4695E48F" w14:textId="77777777" w:rsidR="00A646E2" w:rsidRPr="00D07AAF" w:rsidRDefault="00A646E2" w:rsidP="00A646E2">
      <w:pPr>
        <w:spacing w:after="0"/>
        <w:jc w:val="both"/>
        <w:rPr>
          <w:sz w:val="24"/>
          <w:szCs w:val="24"/>
        </w:rPr>
      </w:pPr>
      <w:r w:rsidRPr="00993C0B">
        <w:rPr>
          <w:sz w:val="24"/>
          <w:szCs w:val="24"/>
        </w:rPr>
        <w:t>Furthermore, certificate course students actively participated in a school-to-lab program conducted by the Department of Chemistry on Science Day. They shared their knowledge with school students, aiming to raise awareness about food adulteration and its detection methods</w:t>
      </w:r>
      <w:r>
        <w:rPr>
          <w:sz w:val="24"/>
          <w:szCs w:val="24"/>
        </w:rPr>
        <w:t>.</w:t>
      </w:r>
    </w:p>
    <w:p w14:paraId="7F6E0C93" w14:textId="322F4DFF" w:rsidR="00A646E2" w:rsidRDefault="00A646E2" w:rsidP="00A646E2">
      <w:pPr>
        <w:jc w:val="both"/>
        <w:rPr>
          <w:sz w:val="24"/>
          <w:szCs w:val="24"/>
        </w:rPr>
      </w:pPr>
      <w:r w:rsidRPr="00D07AAF">
        <w:rPr>
          <w:sz w:val="24"/>
          <w:szCs w:val="24"/>
        </w:rPr>
        <w:t>To ensure comprehensive learning, a final summative assessment</w:t>
      </w:r>
      <w:r>
        <w:rPr>
          <w:sz w:val="24"/>
          <w:szCs w:val="24"/>
        </w:rPr>
        <w:t xml:space="preserve"> for 50 marks</w:t>
      </w:r>
      <w:r w:rsidRPr="00D07AAF">
        <w:rPr>
          <w:sz w:val="24"/>
          <w:szCs w:val="24"/>
        </w:rPr>
        <w:t xml:space="preserve"> was administered to students with over 50% attendance. All 26 registered students completed the course and received their certificates of completion.</w:t>
      </w:r>
    </w:p>
    <w:p w14:paraId="2ED28750" w14:textId="5D9DDDC7" w:rsidR="00A646E2" w:rsidRDefault="00A646E2" w:rsidP="00A646E2">
      <w:pPr>
        <w:jc w:val="both"/>
        <w:rPr>
          <w:sz w:val="24"/>
          <w:szCs w:val="24"/>
        </w:rPr>
      </w:pPr>
      <w:r>
        <w:rPr>
          <w:noProof/>
          <w:lang w:eastAsia="en-GB"/>
        </w:rPr>
        <w:drawing>
          <wp:inline distT="0" distB="0" distL="0" distR="0" wp14:anchorId="0C5213B5" wp14:editId="165386D5">
            <wp:extent cx="6168837" cy="3209925"/>
            <wp:effectExtent l="0" t="0" r="3810" b="0"/>
            <wp:docPr id="44" name="Picture 9" descr="C:\Users\Siri\Downloads\WhatsApp Image 2024-05-03 at 9.01.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ri\Downloads\WhatsApp Image 2024-05-03 at 9.01.30 PM.jpeg"/>
                    <pic:cNvPicPr>
                      <a:picLocks noChangeAspect="1" noChangeArrowheads="1"/>
                    </pic:cNvPicPr>
                  </pic:nvPicPr>
                  <pic:blipFill>
                    <a:blip r:embed="rId38"/>
                    <a:srcRect t="3619" b="26963"/>
                    <a:stretch>
                      <a:fillRect/>
                    </a:stretch>
                  </pic:blipFill>
                  <pic:spPr bwMode="auto">
                    <a:xfrm>
                      <a:off x="0" y="0"/>
                      <a:ext cx="6183992" cy="3217811"/>
                    </a:xfrm>
                    <a:prstGeom prst="rect">
                      <a:avLst/>
                    </a:prstGeom>
                    <a:noFill/>
                    <a:ln w="9525">
                      <a:noFill/>
                      <a:miter lim="800000"/>
                      <a:headEnd/>
                      <a:tailEnd/>
                    </a:ln>
                  </pic:spPr>
                </pic:pic>
              </a:graphicData>
            </a:graphic>
          </wp:inline>
        </w:drawing>
      </w:r>
    </w:p>
    <w:p w14:paraId="555092C7" w14:textId="35C45316" w:rsidR="00A646E2" w:rsidRDefault="00A646E2" w:rsidP="00A646E2">
      <w:pPr>
        <w:jc w:val="both"/>
        <w:rPr>
          <w:sz w:val="24"/>
          <w:szCs w:val="24"/>
        </w:rPr>
      </w:pPr>
      <w:r w:rsidRPr="00A646E2">
        <w:rPr>
          <w:noProof/>
          <w:sz w:val="24"/>
          <w:szCs w:val="24"/>
        </w:rPr>
        <w:lastRenderedPageBreak/>
        <w:drawing>
          <wp:inline distT="0" distB="0" distL="0" distR="0" wp14:anchorId="47B430A8" wp14:editId="4C4027B0">
            <wp:extent cx="6194425" cy="6381750"/>
            <wp:effectExtent l="0" t="0" r="0" b="0"/>
            <wp:docPr id="130757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7622" name=""/>
                    <pic:cNvPicPr/>
                  </pic:nvPicPr>
                  <pic:blipFill>
                    <a:blip r:embed="rId39"/>
                    <a:stretch>
                      <a:fillRect/>
                    </a:stretch>
                  </pic:blipFill>
                  <pic:spPr>
                    <a:xfrm>
                      <a:off x="0" y="0"/>
                      <a:ext cx="6197611" cy="6385032"/>
                    </a:xfrm>
                    <a:prstGeom prst="rect">
                      <a:avLst/>
                    </a:prstGeom>
                  </pic:spPr>
                </pic:pic>
              </a:graphicData>
            </a:graphic>
          </wp:inline>
        </w:drawing>
      </w:r>
    </w:p>
    <w:p w14:paraId="497B0FA3" w14:textId="2024E8D9" w:rsidR="00A646E2" w:rsidRDefault="00A646E2" w:rsidP="00A646E2">
      <w:pPr>
        <w:jc w:val="both"/>
        <w:rPr>
          <w:sz w:val="24"/>
          <w:szCs w:val="24"/>
        </w:rPr>
      </w:pPr>
      <w:r w:rsidRPr="00EC3390">
        <w:rPr>
          <w:noProof/>
          <w:sz w:val="24"/>
          <w:szCs w:val="24"/>
          <w:lang w:eastAsia="en-GB"/>
        </w:rPr>
        <w:drawing>
          <wp:inline distT="0" distB="0" distL="0" distR="0" wp14:anchorId="430589D3" wp14:editId="7BBA9C86">
            <wp:extent cx="6193359" cy="2686050"/>
            <wp:effectExtent l="0" t="0" r="0" b="0"/>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6249015" cy="2710188"/>
                    </a:xfrm>
                    <a:prstGeom prst="rect">
                      <a:avLst/>
                    </a:prstGeom>
                    <a:noFill/>
                  </pic:spPr>
                </pic:pic>
              </a:graphicData>
            </a:graphic>
          </wp:inline>
        </w:drawing>
      </w:r>
    </w:p>
    <w:sectPr w:rsidR="00A646E2" w:rsidSect="001D1C9B">
      <w:pgSz w:w="11906" w:h="16838"/>
      <w:pgMar w:top="1134" w:right="1134" w:bottom="1134" w:left="1134" w:header="709" w:footer="709" w:gutter="0"/>
      <w:pgBorders w:offsetFrom="page">
        <w:top w:val="dotDash" w:sz="4" w:space="24" w:color="auto"/>
        <w:left w:val="dotDash" w:sz="4" w:space="24" w:color="auto"/>
        <w:bottom w:val="dotDash" w:sz="4" w:space="24" w:color="auto"/>
        <w:right w:val="dotDash"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utami">
    <w:panose1 w:val="02000500000000000000"/>
    <w:charset w:val="00"/>
    <w:family w:val="swiss"/>
    <w:pitch w:val="variable"/>
    <w:sig w:usb0="002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3208E"/>
    <w:multiLevelType w:val="multilevel"/>
    <w:tmpl w:val="0053208E"/>
    <w:lvl w:ilvl="0">
      <w:start w:val="1"/>
      <w:numFmt w:val="decimal"/>
      <w:lvlText w:val="%1."/>
      <w:lvlJc w:val="left"/>
      <w:pPr>
        <w:ind w:left="820" w:hanging="360"/>
        <w:jc w:val="left"/>
      </w:pPr>
      <w:rPr>
        <w:rFonts w:ascii="Calibri" w:eastAsia="Calibri" w:hAnsi="Calibri" w:cs="Calibri" w:hint="default"/>
        <w:w w:val="100"/>
        <w:sz w:val="24"/>
        <w:szCs w:val="24"/>
        <w:lang w:val="en-US" w:eastAsia="en-US" w:bidi="ar-SA"/>
      </w:rPr>
    </w:lvl>
    <w:lvl w:ilvl="1">
      <w:numFmt w:val="bullet"/>
      <w:lvlText w:val="•"/>
      <w:lvlJc w:val="left"/>
      <w:pPr>
        <w:ind w:left="1788" w:hanging="360"/>
      </w:pPr>
      <w:rPr>
        <w:rFonts w:hint="default"/>
        <w:lang w:val="en-US" w:eastAsia="en-US" w:bidi="ar-SA"/>
      </w:rPr>
    </w:lvl>
    <w:lvl w:ilvl="2">
      <w:numFmt w:val="bullet"/>
      <w:lvlText w:val="•"/>
      <w:lvlJc w:val="left"/>
      <w:pPr>
        <w:ind w:left="2756" w:hanging="360"/>
      </w:pPr>
      <w:rPr>
        <w:rFonts w:hint="default"/>
        <w:lang w:val="en-US" w:eastAsia="en-US" w:bidi="ar-SA"/>
      </w:rPr>
    </w:lvl>
    <w:lvl w:ilvl="3">
      <w:numFmt w:val="bullet"/>
      <w:lvlText w:val="•"/>
      <w:lvlJc w:val="left"/>
      <w:pPr>
        <w:ind w:left="3724" w:hanging="360"/>
      </w:pPr>
      <w:rPr>
        <w:rFonts w:hint="default"/>
        <w:lang w:val="en-US" w:eastAsia="en-US" w:bidi="ar-SA"/>
      </w:rPr>
    </w:lvl>
    <w:lvl w:ilvl="4">
      <w:numFmt w:val="bullet"/>
      <w:lvlText w:val="•"/>
      <w:lvlJc w:val="left"/>
      <w:pPr>
        <w:ind w:left="4692" w:hanging="360"/>
      </w:pPr>
      <w:rPr>
        <w:rFonts w:hint="default"/>
        <w:lang w:val="en-US" w:eastAsia="en-US" w:bidi="ar-SA"/>
      </w:rPr>
    </w:lvl>
    <w:lvl w:ilvl="5">
      <w:numFmt w:val="bullet"/>
      <w:lvlText w:val="•"/>
      <w:lvlJc w:val="left"/>
      <w:pPr>
        <w:ind w:left="5660" w:hanging="360"/>
      </w:pPr>
      <w:rPr>
        <w:rFonts w:hint="default"/>
        <w:lang w:val="en-US" w:eastAsia="en-US" w:bidi="ar-SA"/>
      </w:rPr>
    </w:lvl>
    <w:lvl w:ilvl="6">
      <w:numFmt w:val="bullet"/>
      <w:lvlText w:val="•"/>
      <w:lvlJc w:val="left"/>
      <w:pPr>
        <w:ind w:left="6628" w:hanging="360"/>
      </w:pPr>
      <w:rPr>
        <w:rFonts w:hint="default"/>
        <w:lang w:val="en-US" w:eastAsia="en-US" w:bidi="ar-SA"/>
      </w:rPr>
    </w:lvl>
    <w:lvl w:ilvl="7">
      <w:numFmt w:val="bullet"/>
      <w:lvlText w:val="•"/>
      <w:lvlJc w:val="left"/>
      <w:pPr>
        <w:ind w:left="7596" w:hanging="360"/>
      </w:pPr>
      <w:rPr>
        <w:rFonts w:hint="default"/>
        <w:lang w:val="en-US" w:eastAsia="en-US" w:bidi="ar-SA"/>
      </w:rPr>
    </w:lvl>
    <w:lvl w:ilvl="8">
      <w:numFmt w:val="bullet"/>
      <w:lvlText w:val="•"/>
      <w:lvlJc w:val="left"/>
      <w:pPr>
        <w:ind w:left="8564" w:hanging="360"/>
      </w:pPr>
      <w:rPr>
        <w:rFonts w:hint="default"/>
        <w:lang w:val="en-US" w:eastAsia="en-US" w:bidi="ar-SA"/>
      </w:rPr>
    </w:lvl>
  </w:abstractNum>
  <w:abstractNum w:abstractNumId="1" w15:restartNumberingAfterBreak="0">
    <w:nsid w:val="5F6D13C7"/>
    <w:multiLevelType w:val="hybridMultilevel"/>
    <w:tmpl w:val="DF66F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7857226">
    <w:abstractNumId w:val="0"/>
  </w:num>
  <w:num w:numId="2" w16cid:durableId="15209655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9B"/>
    <w:rsid w:val="00056B39"/>
    <w:rsid w:val="000619F7"/>
    <w:rsid w:val="001D1C9B"/>
    <w:rsid w:val="0025560F"/>
    <w:rsid w:val="00280836"/>
    <w:rsid w:val="003F7947"/>
    <w:rsid w:val="00573C7B"/>
    <w:rsid w:val="006112AB"/>
    <w:rsid w:val="00692A2F"/>
    <w:rsid w:val="00883FE0"/>
    <w:rsid w:val="00A646E2"/>
    <w:rsid w:val="00CB1E7C"/>
    <w:rsid w:val="00CF7760"/>
    <w:rsid w:val="00D30D0F"/>
  </w:rsids>
  <m:mathPr>
    <m:mathFont m:val="Cambria Math"/>
    <m:brkBin m:val="before"/>
    <m:brkBinSub m:val="--"/>
    <m:smallFrac m:val="0"/>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68853E"/>
  <w15:chartTrackingRefBased/>
  <w15:docId w15:val="{C28DA1F5-7CF0-498E-A429-584987029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1C9B"/>
    <w:rPr>
      <w:kern w:val="0"/>
      <w14:ligatures w14:val="none"/>
    </w:rPr>
  </w:style>
  <w:style w:type="paragraph" w:styleId="Heading1">
    <w:name w:val="heading 1"/>
    <w:basedOn w:val="Normal"/>
    <w:link w:val="Heading1Char"/>
    <w:uiPriority w:val="1"/>
    <w:qFormat/>
    <w:rsid w:val="00D30D0F"/>
    <w:pPr>
      <w:widowControl w:val="0"/>
      <w:autoSpaceDE w:val="0"/>
      <w:autoSpaceDN w:val="0"/>
      <w:spacing w:after="0" w:line="240" w:lineRule="auto"/>
      <w:ind w:left="378" w:right="1450"/>
      <w:jc w:val="center"/>
      <w:outlineLvl w:val="0"/>
    </w:pPr>
    <w:rPr>
      <w:rFonts w:ascii="Calibri" w:eastAsia="Calibri" w:hAnsi="Calibri" w:cs="Calibri"/>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D1C9B"/>
    <w:pPr>
      <w:spacing w:after="0" w:line="240" w:lineRule="auto"/>
    </w:pPr>
  </w:style>
  <w:style w:type="character" w:customStyle="1" w:styleId="Heading1Char">
    <w:name w:val="Heading 1 Char"/>
    <w:basedOn w:val="DefaultParagraphFont"/>
    <w:link w:val="Heading1"/>
    <w:uiPriority w:val="1"/>
    <w:rsid w:val="00D30D0F"/>
    <w:rPr>
      <w:rFonts w:ascii="Calibri" w:eastAsia="Calibri" w:hAnsi="Calibri" w:cs="Calibri"/>
      <w:b/>
      <w:bCs/>
      <w:kern w:val="0"/>
      <w:sz w:val="36"/>
      <w:szCs w:val="36"/>
      <w:lang w:val="en-US"/>
      <w14:ligatures w14:val="none"/>
    </w:rPr>
  </w:style>
  <w:style w:type="paragraph" w:styleId="BodyText">
    <w:name w:val="Body Text"/>
    <w:basedOn w:val="Normal"/>
    <w:link w:val="BodyTextChar"/>
    <w:uiPriority w:val="1"/>
    <w:qFormat/>
    <w:rsid w:val="00D30D0F"/>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D30D0F"/>
    <w:rPr>
      <w:rFonts w:ascii="Times New Roman" w:eastAsia="Times New Roman" w:hAnsi="Times New Roman" w:cs="Times New Roman"/>
      <w:kern w:val="0"/>
      <w:sz w:val="24"/>
      <w:szCs w:val="24"/>
      <w:lang w:val="en-US"/>
      <w14:ligatures w14:val="none"/>
    </w:rPr>
  </w:style>
  <w:style w:type="paragraph" w:styleId="ListParagraph">
    <w:name w:val="List Paragraph"/>
    <w:basedOn w:val="Normal"/>
    <w:uiPriority w:val="34"/>
    <w:qFormat/>
    <w:rsid w:val="00D30D0F"/>
    <w:pPr>
      <w:spacing w:after="200" w:line="276" w:lineRule="auto"/>
      <w:ind w:left="720"/>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theme" Target="theme/theme1.xml"/><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8" Type="http://schemas.openxmlformats.org/officeDocument/2006/relationships/image" Target="media/image4.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g"/><Relationship Id="rId33" Type="http://schemas.openxmlformats.org/officeDocument/2006/relationships/image" Target="media/image29.png"/><Relationship Id="rId38"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22</Pages>
  <Words>1876</Words>
  <Characters>11147</Characters>
  <Application>Microsoft Office Word</Application>
  <DocSecurity>0</DocSecurity>
  <Lines>271</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anusha k</dc:creator>
  <cp:keywords/>
  <dc:description/>
  <cp:lastModifiedBy>anusha k</cp:lastModifiedBy>
  <cp:revision>4</cp:revision>
  <dcterms:created xsi:type="dcterms:W3CDTF">2024-05-15T17:54:00Z</dcterms:created>
  <dcterms:modified xsi:type="dcterms:W3CDTF">2024-05-16T06:21:00Z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a8880259-ce84-476b-a27f-4127e047ff28</vt:lpwstr>
  </property>
</Properties>
</file>